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9F3D" w14:textId="4351A308" w:rsidR="00ED382D" w:rsidRPr="00ED382D" w:rsidRDefault="00ED382D" w:rsidP="00ED382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PERTEMUAN KE-3 </w:t>
      </w:r>
      <w:bookmarkStart w:id="0" w:name="_GoBack"/>
      <w:bookmarkEnd w:id="0"/>
    </w:p>
    <w:p w14:paraId="2934BDF8" w14:textId="77777777" w:rsidR="00ED382D" w:rsidRDefault="00ED382D" w:rsidP="00ED38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KONSTRUKSI KONSEPTUAL LINGKUNGAN HIDUP DAN </w:t>
      </w:r>
      <w:r w:rsidRPr="00F92244">
        <w:rPr>
          <w:rFonts w:ascii="Times New Roman" w:hAnsi="Times New Roman" w:cs="Times New Roman"/>
          <w:b/>
          <w:sz w:val="24"/>
          <w:szCs w:val="24"/>
        </w:rPr>
        <w:t>PERMASALAHAN LINGKUNGAN</w:t>
      </w:r>
    </w:p>
    <w:p w14:paraId="67688BBD" w14:textId="77777777" w:rsidR="00ED382D" w:rsidRPr="001922BA" w:rsidRDefault="00ED382D" w:rsidP="00ED382D">
      <w:pPr>
        <w:spacing w:after="0" w:line="360" w:lineRule="auto"/>
        <w:jc w:val="both"/>
        <w:rPr>
          <w:rFonts w:ascii="Times New Roman" w:hAnsi="Times New Roman" w:cs="Times New Roman"/>
          <w:sz w:val="24"/>
          <w:szCs w:val="24"/>
        </w:rPr>
      </w:pPr>
    </w:p>
    <w:p w14:paraId="30C5B7CA" w14:textId="77777777" w:rsidR="00ED382D" w:rsidRPr="00E907DE" w:rsidRDefault="00ED382D" w:rsidP="00ED382D">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A.</w:t>
      </w:r>
      <w:r>
        <w:rPr>
          <w:rFonts w:ascii="Times New Roman" w:hAnsi="Times New Roman" w:cs="Times New Roman"/>
          <w:b/>
          <w:sz w:val="24"/>
          <w:szCs w:val="24"/>
          <w:lang w:val="en-US"/>
        </w:rPr>
        <w:tab/>
      </w:r>
      <w:r w:rsidRPr="00E907DE">
        <w:rPr>
          <w:rFonts w:ascii="Times New Roman" w:hAnsi="Times New Roman" w:cs="Times New Roman"/>
          <w:b/>
          <w:sz w:val="24"/>
          <w:szCs w:val="24"/>
        </w:rPr>
        <w:t xml:space="preserve">Pengertian Lingkungan Hidup, Ekosistem dan Ekologi </w:t>
      </w:r>
    </w:p>
    <w:p w14:paraId="2C2889F7" w14:textId="77777777" w:rsidR="00ED382D" w:rsidRPr="00E907DE" w:rsidRDefault="00ED382D" w:rsidP="00ED382D">
      <w:pPr>
        <w:tabs>
          <w:tab w:val="left" w:pos="284"/>
        </w:tabs>
        <w:spacing w:after="0" w:line="360" w:lineRule="auto"/>
        <w:jc w:val="both"/>
        <w:rPr>
          <w:rFonts w:ascii="Times New Roman" w:hAnsi="Times New Roman" w:cs="Times New Roman"/>
          <w:b/>
          <w:sz w:val="24"/>
          <w:szCs w:val="24"/>
        </w:rPr>
      </w:pPr>
      <w:r w:rsidRPr="00E907DE">
        <w:rPr>
          <w:rFonts w:ascii="Times New Roman" w:hAnsi="Times New Roman" w:cs="Times New Roman"/>
          <w:b/>
          <w:sz w:val="24"/>
          <w:szCs w:val="24"/>
        </w:rPr>
        <w:t xml:space="preserve">1. </w:t>
      </w:r>
      <w:r>
        <w:rPr>
          <w:rFonts w:ascii="Times New Roman" w:hAnsi="Times New Roman" w:cs="Times New Roman"/>
          <w:b/>
          <w:sz w:val="24"/>
          <w:szCs w:val="24"/>
        </w:rPr>
        <w:tab/>
      </w:r>
      <w:r w:rsidRPr="00E907DE">
        <w:rPr>
          <w:rFonts w:ascii="Times New Roman" w:hAnsi="Times New Roman" w:cs="Times New Roman"/>
          <w:b/>
          <w:sz w:val="24"/>
          <w:szCs w:val="24"/>
        </w:rPr>
        <w:t xml:space="preserve">Lingkungan Hidup </w:t>
      </w:r>
    </w:p>
    <w:p w14:paraId="2A418A72" w14:textId="77777777" w:rsidR="00ED382D" w:rsidRDefault="00ED382D" w:rsidP="00ED382D">
      <w:pPr>
        <w:spacing w:after="0" w:line="360" w:lineRule="auto"/>
        <w:ind w:firstLine="567"/>
        <w:jc w:val="both"/>
        <w:rPr>
          <w:rFonts w:ascii="Times New Roman" w:hAnsi="Times New Roman" w:cs="Times New Roman"/>
          <w:sz w:val="24"/>
          <w:szCs w:val="24"/>
        </w:rPr>
      </w:pPr>
      <w:r w:rsidRPr="001922BA">
        <w:rPr>
          <w:rFonts w:ascii="Times New Roman" w:hAnsi="Times New Roman" w:cs="Times New Roman"/>
          <w:sz w:val="24"/>
          <w:szCs w:val="24"/>
        </w:rPr>
        <w:t xml:space="preserve">Pengertian lingkungan yang ditemukan di berbagai </w:t>
      </w:r>
      <w:proofErr w:type="spellStart"/>
      <w:r w:rsidRPr="001922BA">
        <w:rPr>
          <w:rFonts w:ascii="Times New Roman" w:hAnsi="Times New Roman" w:cs="Times New Roman"/>
          <w:sz w:val="24"/>
          <w:szCs w:val="24"/>
        </w:rPr>
        <w:t>literatur</w:t>
      </w:r>
      <w:proofErr w:type="spellEnd"/>
      <w:r w:rsidRPr="001922BA">
        <w:rPr>
          <w:rFonts w:ascii="Times New Roman" w:hAnsi="Times New Roman" w:cs="Times New Roman"/>
          <w:sz w:val="24"/>
          <w:szCs w:val="24"/>
        </w:rPr>
        <w:t xml:space="preserve"> berbeda-beda. Namun suatu kebijakan dan peraturan </w:t>
      </w:r>
      <w:proofErr w:type="spellStart"/>
      <w:r w:rsidRPr="001922BA">
        <w:rPr>
          <w:rFonts w:ascii="Times New Roman" w:hAnsi="Times New Roman" w:cs="Times New Roman"/>
          <w:sz w:val="24"/>
          <w:szCs w:val="24"/>
        </w:rPr>
        <w:t>perundang</w:t>
      </w:r>
      <w:proofErr w:type="spellEnd"/>
      <w:r w:rsidRPr="001922BA">
        <w:rPr>
          <w:rFonts w:ascii="Times New Roman" w:hAnsi="Times New Roman" w:cs="Times New Roman"/>
          <w:sz w:val="24"/>
          <w:szCs w:val="24"/>
        </w:rPr>
        <w:t xml:space="preserve"> undangan </w:t>
      </w:r>
      <w:proofErr w:type="spellStart"/>
      <w:r w:rsidRPr="001922BA">
        <w:rPr>
          <w:rFonts w:ascii="Times New Roman" w:hAnsi="Times New Roman" w:cs="Times New Roman"/>
          <w:sz w:val="24"/>
          <w:szCs w:val="24"/>
        </w:rPr>
        <w:t>umumya</w:t>
      </w:r>
      <w:proofErr w:type="spellEnd"/>
      <w:r w:rsidRPr="001922BA">
        <w:rPr>
          <w:rFonts w:ascii="Times New Roman" w:hAnsi="Times New Roman" w:cs="Times New Roman"/>
          <w:sz w:val="24"/>
          <w:szCs w:val="24"/>
        </w:rPr>
        <w:t xml:space="preserve"> mencantumkan pengertian tertentu bagi lingkungan untuk membatasi cakupan pengaturannya. Secara umum lingkungan hidup adalah berupa wujud fisik selain manusia, yaitu tanah, air, udara, tumbuhan, binatang dan seterusnya.</w:t>
      </w:r>
      <w:r>
        <w:rPr>
          <w:rStyle w:val="FootnoteReference"/>
          <w:rFonts w:ascii="Times New Roman" w:hAnsi="Times New Roman" w:cs="Times New Roman"/>
          <w:sz w:val="24"/>
          <w:szCs w:val="24"/>
        </w:rPr>
        <w:footnoteReference w:id="1"/>
      </w:r>
      <w:r w:rsidRPr="001922BA">
        <w:rPr>
          <w:rFonts w:ascii="Times New Roman" w:hAnsi="Times New Roman" w:cs="Times New Roman"/>
          <w:sz w:val="24"/>
          <w:szCs w:val="24"/>
        </w:rPr>
        <w:t xml:space="preserve"> </w:t>
      </w:r>
    </w:p>
    <w:p w14:paraId="2F68F65B" w14:textId="77777777" w:rsidR="00ED382D" w:rsidRDefault="00ED382D" w:rsidP="00ED382D">
      <w:pPr>
        <w:spacing w:after="0" w:line="360" w:lineRule="auto"/>
        <w:ind w:firstLine="567"/>
        <w:jc w:val="both"/>
        <w:rPr>
          <w:rFonts w:ascii="Times New Roman" w:hAnsi="Times New Roman" w:cs="Times New Roman"/>
          <w:sz w:val="24"/>
          <w:szCs w:val="24"/>
        </w:rPr>
      </w:pPr>
      <w:r w:rsidRPr="001922BA">
        <w:rPr>
          <w:rFonts w:ascii="Times New Roman" w:hAnsi="Times New Roman" w:cs="Times New Roman"/>
          <w:sz w:val="24"/>
          <w:szCs w:val="24"/>
        </w:rPr>
        <w:t xml:space="preserve">Definisi lingkungan hidup menurut </w:t>
      </w:r>
      <w:proofErr w:type="spellStart"/>
      <w:r w:rsidRPr="001922BA">
        <w:rPr>
          <w:rFonts w:ascii="Times New Roman" w:hAnsi="Times New Roman" w:cs="Times New Roman"/>
          <w:sz w:val="24"/>
          <w:szCs w:val="24"/>
        </w:rPr>
        <w:t>Undang-Undang</w:t>
      </w:r>
      <w:proofErr w:type="spellEnd"/>
      <w:r w:rsidRPr="001922BA">
        <w:rPr>
          <w:rFonts w:ascii="Times New Roman" w:hAnsi="Times New Roman" w:cs="Times New Roman"/>
          <w:sz w:val="24"/>
          <w:szCs w:val="24"/>
        </w:rPr>
        <w:t xml:space="preserve"> Nomor 32 Tahun 2009 tentang Perlindungan dan Pengelolaan Lingkungan Hidup, ialah kesatuan ruang dengan semua benda, daya, keadaan, dan makhluk hidup, termasuk manusia dan perilakunya, yang mempengaruhi alam itu sendiri, kelangsungan peri kehidupan, dan kesejahteraan manusia serta makhluk hidup lain. </w:t>
      </w:r>
    </w:p>
    <w:p w14:paraId="68BFCAB6" w14:textId="77777777" w:rsidR="00ED382D" w:rsidRDefault="00ED382D" w:rsidP="00ED382D">
      <w:pPr>
        <w:spacing w:after="0" w:line="360" w:lineRule="auto"/>
        <w:ind w:firstLine="567"/>
        <w:jc w:val="both"/>
        <w:rPr>
          <w:rFonts w:ascii="Times New Roman" w:hAnsi="Times New Roman" w:cs="Times New Roman"/>
          <w:sz w:val="24"/>
          <w:szCs w:val="24"/>
        </w:rPr>
      </w:pPr>
    </w:p>
    <w:p w14:paraId="20D0972A" w14:textId="77777777" w:rsidR="00ED382D" w:rsidRDefault="00ED382D" w:rsidP="00ED382D">
      <w:pPr>
        <w:spacing w:after="0" w:line="360" w:lineRule="auto"/>
        <w:ind w:firstLine="567"/>
        <w:jc w:val="both"/>
        <w:rPr>
          <w:rFonts w:ascii="Times New Roman" w:hAnsi="Times New Roman" w:cs="Times New Roman"/>
          <w:sz w:val="24"/>
          <w:szCs w:val="24"/>
        </w:rPr>
      </w:pPr>
    </w:p>
    <w:p w14:paraId="7D43E113" w14:textId="77777777" w:rsidR="00ED382D" w:rsidRPr="00C361D3" w:rsidRDefault="00ED382D" w:rsidP="00ED382D">
      <w:pPr>
        <w:tabs>
          <w:tab w:val="left" w:pos="284"/>
        </w:tabs>
        <w:spacing w:after="0" w:line="360" w:lineRule="auto"/>
        <w:jc w:val="both"/>
        <w:rPr>
          <w:rFonts w:ascii="Times New Roman" w:hAnsi="Times New Roman" w:cs="Times New Roman"/>
          <w:b/>
          <w:sz w:val="24"/>
          <w:szCs w:val="24"/>
        </w:rPr>
      </w:pPr>
      <w:r w:rsidRPr="00C361D3">
        <w:rPr>
          <w:rFonts w:ascii="Times New Roman" w:hAnsi="Times New Roman" w:cs="Times New Roman"/>
          <w:b/>
          <w:sz w:val="24"/>
          <w:szCs w:val="24"/>
        </w:rPr>
        <w:t xml:space="preserve">2. </w:t>
      </w:r>
      <w:r>
        <w:rPr>
          <w:rFonts w:ascii="Times New Roman" w:hAnsi="Times New Roman" w:cs="Times New Roman"/>
          <w:b/>
          <w:sz w:val="24"/>
          <w:szCs w:val="24"/>
        </w:rPr>
        <w:tab/>
      </w:r>
      <w:r w:rsidRPr="00C361D3">
        <w:rPr>
          <w:rFonts w:ascii="Times New Roman" w:hAnsi="Times New Roman" w:cs="Times New Roman"/>
          <w:b/>
          <w:sz w:val="24"/>
          <w:szCs w:val="24"/>
        </w:rPr>
        <w:t xml:space="preserve">Ekologi </w:t>
      </w:r>
    </w:p>
    <w:p w14:paraId="301E864C" w14:textId="77777777" w:rsidR="00ED382D" w:rsidRDefault="00ED382D" w:rsidP="00ED382D">
      <w:pPr>
        <w:spacing w:after="0" w:line="360" w:lineRule="auto"/>
        <w:ind w:firstLine="567"/>
        <w:jc w:val="both"/>
        <w:rPr>
          <w:rFonts w:ascii="Times New Roman" w:hAnsi="Times New Roman" w:cs="Times New Roman"/>
          <w:sz w:val="24"/>
          <w:szCs w:val="24"/>
        </w:rPr>
      </w:pPr>
      <w:proofErr w:type="spellStart"/>
      <w:r w:rsidRPr="00C361D3">
        <w:rPr>
          <w:rFonts w:ascii="Times New Roman" w:hAnsi="Times New Roman" w:cs="Times New Roman"/>
          <w:i/>
          <w:sz w:val="24"/>
          <w:szCs w:val="24"/>
        </w:rPr>
        <w:t>Ecology</w:t>
      </w:r>
      <w:proofErr w:type="spellEnd"/>
      <w:r w:rsidRPr="00C361D3">
        <w:rPr>
          <w:rFonts w:ascii="Times New Roman" w:hAnsi="Times New Roman" w:cs="Times New Roman"/>
          <w:i/>
          <w:sz w:val="24"/>
          <w:szCs w:val="24"/>
        </w:rPr>
        <w:t>,</w:t>
      </w:r>
      <w:r w:rsidRPr="001922BA">
        <w:rPr>
          <w:rFonts w:ascii="Times New Roman" w:hAnsi="Times New Roman" w:cs="Times New Roman"/>
          <w:sz w:val="24"/>
          <w:szCs w:val="24"/>
        </w:rPr>
        <w:t xml:space="preserve"> yakni ilmu yang mempelajari hubungan antara satu organisme dengan yang lainnya, dan antara organisme tersebut dengan lingkungannya.</w:t>
      </w:r>
      <w:r>
        <w:rPr>
          <w:rStyle w:val="FootnoteReference"/>
          <w:rFonts w:ascii="Times New Roman" w:hAnsi="Times New Roman" w:cs="Times New Roman"/>
          <w:sz w:val="24"/>
          <w:szCs w:val="24"/>
        </w:rPr>
        <w:footnoteReference w:id="2"/>
      </w:r>
      <w:r w:rsidRPr="001922BA">
        <w:rPr>
          <w:rFonts w:ascii="Times New Roman" w:hAnsi="Times New Roman" w:cs="Times New Roman"/>
          <w:sz w:val="24"/>
          <w:szCs w:val="24"/>
        </w:rPr>
        <w:t xml:space="preserve"> Secara etimologi, kata "ekologi" berasal dari </w:t>
      </w:r>
      <w:proofErr w:type="spellStart"/>
      <w:r w:rsidRPr="00C361D3">
        <w:rPr>
          <w:rFonts w:ascii="Times New Roman" w:hAnsi="Times New Roman" w:cs="Times New Roman"/>
          <w:i/>
          <w:sz w:val="24"/>
          <w:szCs w:val="24"/>
        </w:rPr>
        <w:t>oikos</w:t>
      </w:r>
      <w:proofErr w:type="spellEnd"/>
      <w:r w:rsidRPr="001922BA">
        <w:rPr>
          <w:rFonts w:ascii="Times New Roman" w:hAnsi="Times New Roman" w:cs="Times New Roman"/>
          <w:sz w:val="24"/>
          <w:szCs w:val="24"/>
        </w:rPr>
        <w:t xml:space="preserve"> (rumah tangga) dan </w:t>
      </w:r>
      <w:proofErr w:type="spellStart"/>
      <w:r w:rsidRPr="00C361D3">
        <w:rPr>
          <w:rFonts w:ascii="Times New Roman" w:hAnsi="Times New Roman" w:cs="Times New Roman"/>
          <w:i/>
          <w:sz w:val="24"/>
          <w:szCs w:val="24"/>
        </w:rPr>
        <w:t>logos</w:t>
      </w:r>
      <w:proofErr w:type="spellEnd"/>
      <w:r w:rsidRPr="001922BA">
        <w:rPr>
          <w:rFonts w:ascii="Times New Roman" w:hAnsi="Times New Roman" w:cs="Times New Roman"/>
          <w:sz w:val="24"/>
          <w:szCs w:val="24"/>
        </w:rPr>
        <w:t xml:space="preserve"> (ilmu) yang diperkenankan pertama kali dalam biologi oleh seorang biolog </w:t>
      </w:r>
      <w:r w:rsidRPr="00C361D3">
        <w:rPr>
          <w:rFonts w:ascii="Times New Roman" w:hAnsi="Times New Roman" w:cs="Times New Roman"/>
          <w:b/>
          <w:sz w:val="24"/>
          <w:szCs w:val="24"/>
        </w:rPr>
        <w:t xml:space="preserve">Jerman Ernst </w:t>
      </w:r>
      <w:proofErr w:type="spellStart"/>
      <w:r w:rsidRPr="00C361D3">
        <w:rPr>
          <w:rFonts w:ascii="Times New Roman" w:hAnsi="Times New Roman" w:cs="Times New Roman"/>
          <w:b/>
          <w:sz w:val="24"/>
          <w:szCs w:val="24"/>
        </w:rPr>
        <w:t>Hackel</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1922BA">
        <w:rPr>
          <w:rFonts w:ascii="Times New Roman" w:hAnsi="Times New Roman" w:cs="Times New Roman"/>
          <w:sz w:val="24"/>
          <w:szCs w:val="24"/>
        </w:rPr>
        <w:t xml:space="preserve"> Selanjutnya Definisi ekologi menurut </w:t>
      </w:r>
      <w:r w:rsidRPr="00C361D3">
        <w:rPr>
          <w:rFonts w:ascii="Times New Roman" w:hAnsi="Times New Roman" w:cs="Times New Roman"/>
          <w:b/>
          <w:sz w:val="24"/>
          <w:szCs w:val="24"/>
        </w:rPr>
        <w:t xml:space="preserve">Otto </w:t>
      </w:r>
      <w:proofErr w:type="spellStart"/>
      <w:r w:rsidRPr="00C361D3">
        <w:rPr>
          <w:rFonts w:ascii="Times New Roman" w:hAnsi="Times New Roman" w:cs="Times New Roman"/>
          <w:b/>
          <w:sz w:val="24"/>
          <w:szCs w:val="24"/>
        </w:rPr>
        <w:t>Soemarwoto</w:t>
      </w:r>
      <w:proofErr w:type="spellEnd"/>
      <w:r w:rsidRPr="001922BA">
        <w:rPr>
          <w:rFonts w:ascii="Times New Roman" w:hAnsi="Times New Roman" w:cs="Times New Roman"/>
          <w:sz w:val="24"/>
          <w:szCs w:val="24"/>
        </w:rPr>
        <w:t xml:space="preserve"> adalah ilmu tentang hubungan timbal balik antara makh</w:t>
      </w:r>
      <w:r>
        <w:rPr>
          <w:rFonts w:ascii="Times New Roman" w:hAnsi="Times New Roman" w:cs="Times New Roman"/>
          <w:sz w:val="24"/>
          <w:szCs w:val="24"/>
        </w:rPr>
        <w:t>lu</w:t>
      </w:r>
      <w:r w:rsidRPr="001922BA">
        <w:rPr>
          <w:rFonts w:ascii="Times New Roman" w:hAnsi="Times New Roman" w:cs="Times New Roman"/>
          <w:sz w:val="24"/>
          <w:szCs w:val="24"/>
        </w:rPr>
        <w:t xml:space="preserve">k hidup dengan lingkungannya. </w:t>
      </w:r>
    </w:p>
    <w:p w14:paraId="1E12D6C5" w14:textId="77777777" w:rsidR="00ED382D" w:rsidRDefault="00ED382D" w:rsidP="00ED382D">
      <w:pPr>
        <w:spacing w:after="0" w:line="360" w:lineRule="auto"/>
        <w:jc w:val="both"/>
        <w:rPr>
          <w:rFonts w:ascii="Times New Roman" w:hAnsi="Times New Roman" w:cs="Times New Roman"/>
          <w:sz w:val="24"/>
          <w:szCs w:val="24"/>
        </w:rPr>
      </w:pPr>
      <w:r w:rsidRPr="001922BA">
        <w:rPr>
          <w:rFonts w:ascii="Times New Roman" w:hAnsi="Times New Roman" w:cs="Times New Roman"/>
          <w:sz w:val="24"/>
          <w:szCs w:val="24"/>
        </w:rPr>
        <w:t>Studi-studi ekologi meliputi berbagai bidang, seperti :</w:t>
      </w:r>
      <w:r>
        <w:rPr>
          <w:rStyle w:val="FootnoteReference"/>
          <w:rFonts w:ascii="Times New Roman" w:hAnsi="Times New Roman" w:cs="Times New Roman"/>
          <w:sz w:val="24"/>
          <w:szCs w:val="24"/>
        </w:rPr>
        <w:footnoteReference w:id="4"/>
      </w:r>
      <w:r w:rsidRPr="001922BA">
        <w:rPr>
          <w:rFonts w:ascii="Times New Roman" w:hAnsi="Times New Roman" w:cs="Times New Roman"/>
          <w:sz w:val="24"/>
          <w:szCs w:val="24"/>
        </w:rPr>
        <w:t xml:space="preserve"> </w:t>
      </w:r>
    </w:p>
    <w:p w14:paraId="53C61024" w14:textId="77777777" w:rsidR="00ED382D" w:rsidRDefault="00ED382D" w:rsidP="00ED382D">
      <w:pPr>
        <w:pStyle w:val="ListParagraph"/>
        <w:numPr>
          <w:ilvl w:val="0"/>
          <w:numId w:val="3"/>
        </w:numPr>
        <w:spacing w:after="0" w:line="360" w:lineRule="auto"/>
        <w:ind w:left="567" w:hanging="283"/>
        <w:jc w:val="both"/>
        <w:rPr>
          <w:rFonts w:ascii="Times New Roman" w:hAnsi="Times New Roman" w:cs="Times New Roman"/>
          <w:sz w:val="24"/>
          <w:szCs w:val="24"/>
        </w:rPr>
      </w:pPr>
      <w:r w:rsidRPr="0052691D">
        <w:rPr>
          <w:rFonts w:ascii="Times New Roman" w:hAnsi="Times New Roman" w:cs="Times New Roman"/>
          <w:sz w:val="24"/>
          <w:szCs w:val="24"/>
        </w:rPr>
        <w:t xml:space="preserve">Studi ekologi sosial, sebagai suatu studi terhadap relasi sosial yang berada di tempat tertentu dan dalam waktu tertentu dan yang terjadinya oleh tenaga-tenaga lingkungan yang bersifat selektif dan </w:t>
      </w:r>
      <w:proofErr w:type="spellStart"/>
      <w:r w:rsidRPr="0052691D">
        <w:rPr>
          <w:rFonts w:ascii="Times New Roman" w:hAnsi="Times New Roman" w:cs="Times New Roman"/>
          <w:sz w:val="24"/>
          <w:szCs w:val="24"/>
        </w:rPr>
        <w:t>distributif</w:t>
      </w:r>
      <w:proofErr w:type="spellEnd"/>
      <w:r w:rsidRPr="0052691D">
        <w:rPr>
          <w:rFonts w:ascii="Times New Roman" w:hAnsi="Times New Roman" w:cs="Times New Roman"/>
          <w:sz w:val="24"/>
          <w:szCs w:val="24"/>
        </w:rPr>
        <w:t xml:space="preserve">; </w:t>
      </w:r>
    </w:p>
    <w:p w14:paraId="70662757" w14:textId="77777777" w:rsidR="00ED382D" w:rsidRDefault="00ED382D" w:rsidP="00ED382D">
      <w:pPr>
        <w:pStyle w:val="ListParagraph"/>
        <w:numPr>
          <w:ilvl w:val="0"/>
          <w:numId w:val="3"/>
        </w:numPr>
        <w:spacing w:after="0" w:line="360" w:lineRule="auto"/>
        <w:ind w:left="567" w:hanging="283"/>
        <w:jc w:val="both"/>
        <w:rPr>
          <w:rFonts w:ascii="Times New Roman" w:hAnsi="Times New Roman" w:cs="Times New Roman"/>
          <w:sz w:val="24"/>
          <w:szCs w:val="24"/>
        </w:rPr>
      </w:pPr>
      <w:r w:rsidRPr="0052691D">
        <w:rPr>
          <w:rFonts w:ascii="Times New Roman" w:hAnsi="Times New Roman" w:cs="Times New Roman"/>
          <w:sz w:val="24"/>
          <w:szCs w:val="24"/>
        </w:rPr>
        <w:t xml:space="preserve">Studi ekologi manusia sebagai suatu studi tentang interaksi antara aktivitas manusia dan kondisi alam; </w:t>
      </w:r>
    </w:p>
    <w:p w14:paraId="1A0034E3" w14:textId="77777777" w:rsidR="00ED382D" w:rsidRDefault="00ED382D" w:rsidP="00ED382D">
      <w:pPr>
        <w:pStyle w:val="ListParagraph"/>
        <w:numPr>
          <w:ilvl w:val="0"/>
          <w:numId w:val="3"/>
        </w:numPr>
        <w:spacing w:after="0" w:line="360" w:lineRule="auto"/>
        <w:ind w:left="567" w:hanging="283"/>
        <w:jc w:val="both"/>
        <w:rPr>
          <w:rFonts w:ascii="Times New Roman" w:hAnsi="Times New Roman" w:cs="Times New Roman"/>
          <w:sz w:val="24"/>
          <w:szCs w:val="24"/>
        </w:rPr>
      </w:pPr>
      <w:r w:rsidRPr="0052691D">
        <w:rPr>
          <w:rFonts w:ascii="Times New Roman" w:hAnsi="Times New Roman" w:cs="Times New Roman"/>
          <w:sz w:val="24"/>
          <w:szCs w:val="24"/>
        </w:rPr>
        <w:lastRenderedPageBreak/>
        <w:t xml:space="preserve">Studi ekologi kebudayaan sebagai suatu studi tentang hubungan timbal balik antara variabel habitat yang paling relevan dengan inti kebudayaan; </w:t>
      </w:r>
    </w:p>
    <w:p w14:paraId="14F99ABF" w14:textId="77777777" w:rsidR="00ED382D" w:rsidRDefault="00ED382D" w:rsidP="00ED382D">
      <w:pPr>
        <w:pStyle w:val="ListParagraph"/>
        <w:numPr>
          <w:ilvl w:val="0"/>
          <w:numId w:val="3"/>
        </w:numPr>
        <w:spacing w:after="0" w:line="360" w:lineRule="auto"/>
        <w:ind w:left="567" w:hanging="283"/>
        <w:jc w:val="both"/>
        <w:rPr>
          <w:rFonts w:ascii="Times New Roman" w:hAnsi="Times New Roman" w:cs="Times New Roman"/>
          <w:sz w:val="24"/>
          <w:szCs w:val="24"/>
        </w:rPr>
      </w:pPr>
      <w:r w:rsidRPr="0052691D">
        <w:rPr>
          <w:rFonts w:ascii="Times New Roman" w:hAnsi="Times New Roman" w:cs="Times New Roman"/>
          <w:sz w:val="24"/>
          <w:szCs w:val="24"/>
        </w:rPr>
        <w:t xml:space="preserve">Studi ekologi fisis sebagai suatu studi tentang lingkungan hidup dan sumber daya alamnya; </w:t>
      </w:r>
    </w:p>
    <w:p w14:paraId="46B2404B" w14:textId="77777777" w:rsidR="00ED382D" w:rsidRDefault="00ED382D" w:rsidP="00ED382D">
      <w:pPr>
        <w:pStyle w:val="ListParagraph"/>
        <w:numPr>
          <w:ilvl w:val="0"/>
          <w:numId w:val="3"/>
        </w:numPr>
        <w:spacing w:after="0" w:line="360" w:lineRule="auto"/>
        <w:ind w:left="567" w:hanging="283"/>
        <w:jc w:val="both"/>
        <w:rPr>
          <w:rFonts w:ascii="Times New Roman" w:hAnsi="Times New Roman" w:cs="Times New Roman"/>
          <w:sz w:val="24"/>
          <w:szCs w:val="24"/>
        </w:rPr>
      </w:pPr>
      <w:r w:rsidRPr="0052691D">
        <w:rPr>
          <w:rFonts w:ascii="Times New Roman" w:hAnsi="Times New Roman" w:cs="Times New Roman"/>
          <w:sz w:val="24"/>
          <w:szCs w:val="24"/>
        </w:rPr>
        <w:t xml:space="preserve">Studi ekologi </w:t>
      </w:r>
      <w:proofErr w:type="spellStart"/>
      <w:r w:rsidRPr="0052691D">
        <w:rPr>
          <w:rFonts w:ascii="Times New Roman" w:hAnsi="Times New Roman" w:cs="Times New Roman"/>
          <w:sz w:val="24"/>
          <w:szCs w:val="24"/>
        </w:rPr>
        <w:t>bioiogis</w:t>
      </w:r>
      <w:proofErr w:type="spellEnd"/>
      <w:r w:rsidRPr="0052691D">
        <w:rPr>
          <w:rFonts w:ascii="Times New Roman" w:hAnsi="Times New Roman" w:cs="Times New Roman"/>
          <w:sz w:val="24"/>
          <w:szCs w:val="24"/>
        </w:rPr>
        <w:t xml:space="preserve"> sebagai suatu studi tentang hubungan timbal balik antara makhluk hidup terutama hewan dan tumbuh-tumbuhan dan lingkungannya. </w:t>
      </w:r>
    </w:p>
    <w:p w14:paraId="3F594BD9" w14:textId="77777777" w:rsidR="00ED382D" w:rsidRPr="0052691D" w:rsidRDefault="00ED382D" w:rsidP="00ED382D">
      <w:pPr>
        <w:tabs>
          <w:tab w:val="left" w:pos="284"/>
        </w:tabs>
        <w:spacing w:after="0" w:line="360" w:lineRule="auto"/>
        <w:jc w:val="both"/>
        <w:rPr>
          <w:rFonts w:ascii="Times New Roman" w:hAnsi="Times New Roman" w:cs="Times New Roman"/>
          <w:b/>
          <w:sz w:val="24"/>
          <w:szCs w:val="24"/>
        </w:rPr>
      </w:pPr>
      <w:r w:rsidRPr="0052691D">
        <w:rPr>
          <w:rFonts w:ascii="Times New Roman" w:hAnsi="Times New Roman" w:cs="Times New Roman"/>
          <w:b/>
          <w:sz w:val="24"/>
          <w:szCs w:val="24"/>
        </w:rPr>
        <w:t xml:space="preserve">3. </w:t>
      </w:r>
      <w:r>
        <w:rPr>
          <w:rFonts w:ascii="Times New Roman" w:hAnsi="Times New Roman" w:cs="Times New Roman"/>
          <w:b/>
          <w:sz w:val="24"/>
          <w:szCs w:val="24"/>
        </w:rPr>
        <w:tab/>
      </w:r>
      <w:r w:rsidRPr="0052691D">
        <w:rPr>
          <w:rFonts w:ascii="Times New Roman" w:hAnsi="Times New Roman" w:cs="Times New Roman"/>
          <w:b/>
          <w:sz w:val="24"/>
          <w:szCs w:val="24"/>
        </w:rPr>
        <w:t xml:space="preserve">Ekosistem </w:t>
      </w:r>
    </w:p>
    <w:p w14:paraId="5FBF8C10" w14:textId="77777777" w:rsidR="00ED382D" w:rsidRDefault="00ED382D" w:rsidP="00ED382D">
      <w:pPr>
        <w:spacing w:after="0" w:line="360" w:lineRule="auto"/>
        <w:ind w:firstLine="567"/>
        <w:jc w:val="both"/>
        <w:rPr>
          <w:rFonts w:ascii="Times New Roman" w:hAnsi="Times New Roman" w:cs="Times New Roman"/>
          <w:sz w:val="24"/>
          <w:szCs w:val="24"/>
        </w:rPr>
      </w:pPr>
      <w:r w:rsidRPr="0052691D">
        <w:rPr>
          <w:rFonts w:ascii="Times New Roman" w:hAnsi="Times New Roman" w:cs="Times New Roman"/>
          <w:sz w:val="24"/>
          <w:szCs w:val="24"/>
        </w:rPr>
        <w:t xml:space="preserve">Satuan pokok ekologi adalah ekosistem atau </w:t>
      </w:r>
      <w:proofErr w:type="spellStart"/>
      <w:r w:rsidRPr="0052691D">
        <w:rPr>
          <w:rFonts w:ascii="Times New Roman" w:hAnsi="Times New Roman" w:cs="Times New Roman"/>
          <w:sz w:val="24"/>
          <w:szCs w:val="24"/>
        </w:rPr>
        <w:t>Sistema</w:t>
      </w:r>
      <w:proofErr w:type="spellEnd"/>
      <w:r w:rsidRPr="0052691D">
        <w:rPr>
          <w:rFonts w:ascii="Times New Roman" w:hAnsi="Times New Roman" w:cs="Times New Roman"/>
          <w:sz w:val="24"/>
          <w:szCs w:val="24"/>
        </w:rPr>
        <w:t xml:space="preserve"> ekologi, yakni satuan kehidupan yang terdiri atas suatu komunitas makhluk hidup (dari berbagai jenis) dengan berbagai benda mati yang berinteraksi membentuk suatu sistem. Ekosistem dicirikan dengan ber</w:t>
      </w:r>
      <w:r>
        <w:rPr>
          <w:rFonts w:ascii="Times New Roman" w:hAnsi="Times New Roman" w:cs="Times New Roman"/>
          <w:sz w:val="24"/>
          <w:szCs w:val="24"/>
        </w:rPr>
        <w:t>l</w:t>
      </w:r>
      <w:r w:rsidRPr="0052691D">
        <w:rPr>
          <w:rFonts w:ascii="Times New Roman" w:hAnsi="Times New Roman" w:cs="Times New Roman"/>
          <w:sz w:val="24"/>
          <w:szCs w:val="24"/>
        </w:rPr>
        <w:t>angsungnya pertukaran mate</w:t>
      </w:r>
      <w:r>
        <w:rPr>
          <w:rFonts w:ascii="Times New Roman" w:hAnsi="Times New Roman" w:cs="Times New Roman"/>
          <w:sz w:val="24"/>
          <w:szCs w:val="24"/>
        </w:rPr>
        <w:t>ri</w:t>
      </w:r>
      <w:r w:rsidRPr="0052691D">
        <w:rPr>
          <w:rFonts w:ascii="Times New Roman" w:hAnsi="Times New Roman" w:cs="Times New Roman"/>
          <w:sz w:val="24"/>
          <w:szCs w:val="24"/>
        </w:rPr>
        <w:t xml:space="preserve"> dan transformasi </w:t>
      </w:r>
      <w:proofErr w:type="spellStart"/>
      <w:r w:rsidRPr="0052691D">
        <w:rPr>
          <w:rFonts w:ascii="Times New Roman" w:hAnsi="Times New Roman" w:cs="Times New Roman"/>
          <w:sz w:val="24"/>
          <w:szCs w:val="24"/>
        </w:rPr>
        <w:t>energy</w:t>
      </w:r>
      <w:proofErr w:type="spellEnd"/>
      <w:r w:rsidRPr="0052691D">
        <w:rPr>
          <w:rFonts w:ascii="Times New Roman" w:hAnsi="Times New Roman" w:cs="Times New Roman"/>
          <w:sz w:val="24"/>
          <w:szCs w:val="24"/>
        </w:rPr>
        <w:t xml:space="preserve"> yang sepenuhnya berlangsung di antara berbagai komponen dalam sistem itu sendiri atau dengan sistem di lua</w:t>
      </w:r>
      <w:r>
        <w:rPr>
          <w:rFonts w:ascii="Times New Roman" w:hAnsi="Times New Roman" w:cs="Times New Roman"/>
          <w:sz w:val="24"/>
          <w:szCs w:val="24"/>
        </w:rPr>
        <w:t>rn</w:t>
      </w:r>
      <w:r w:rsidRPr="0052691D">
        <w:rPr>
          <w:rFonts w:ascii="Times New Roman" w:hAnsi="Times New Roman" w:cs="Times New Roman"/>
          <w:sz w:val="24"/>
          <w:szCs w:val="24"/>
        </w:rPr>
        <w:t xml:space="preserve">ya. Kehidupan akan </w:t>
      </w:r>
      <w:r>
        <w:rPr>
          <w:rFonts w:ascii="Times New Roman" w:hAnsi="Times New Roman" w:cs="Times New Roman"/>
          <w:sz w:val="24"/>
          <w:szCs w:val="24"/>
        </w:rPr>
        <w:t>be</w:t>
      </w:r>
      <w:r w:rsidRPr="0052691D">
        <w:rPr>
          <w:rFonts w:ascii="Times New Roman" w:hAnsi="Times New Roman" w:cs="Times New Roman"/>
          <w:sz w:val="24"/>
          <w:szCs w:val="24"/>
        </w:rPr>
        <w:t>r</w:t>
      </w:r>
      <w:r>
        <w:rPr>
          <w:rFonts w:ascii="Times New Roman" w:hAnsi="Times New Roman" w:cs="Times New Roman"/>
          <w:sz w:val="24"/>
          <w:szCs w:val="24"/>
        </w:rPr>
        <w:t>l</w:t>
      </w:r>
      <w:r w:rsidRPr="0052691D">
        <w:rPr>
          <w:rFonts w:ascii="Times New Roman" w:hAnsi="Times New Roman" w:cs="Times New Roman"/>
          <w:sz w:val="24"/>
          <w:szCs w:val="24"/>
        </w:rPr>
        <w:t xml:space="preserve">angsung dalam berbagai fenomena kehidupan menurut prinsip, </w:t>
      </w:r>
      <w:r>
        <w:rPr>
          <w:rFonts w:ascii="Times New Roman" w:hAnsi="Times New Roman" w:cs="Times New Roman"/>
          <w:sz w:val="24"/>
          <w:szCs w:val="24"/>
        </w:rPr>
        <w:t>ta</w:t>
      </w:r>
      <w:r w:rsidRPr="0052691D">
        <w:rPr>
          <w:rFonts w:ascii="Times New Roman" w:hAnsi="Times New Roman" w:cs="Times New Roman"/>
          <w:sz w:val="24"/>
          <w:szCs w:val="24"/>
        </w:rPr>
        <w:t xml:space="preserve">tanan dan hukum alam atau ekologi seperti </w:t>
      </w:r>
      <w:proofErr w:type="spellStart"/>
      <w:r w:rsidRPr="0052691D">
        <w:rPr>
          <w:rFonts w:ascii="Times New Roman" w:hAnsi="Times New Roman" w:cs="Times New Roman"/>
          <w:i/>
          <w:sz w:val="24"/>
          <w:szCs w:val="24"/>
        </w:rPr>
        <w:t>homeostatis</w:t>
      </w:r>
      <w:proofErr w:type="spellEnd"/>
      <w:r w:rsidRPr="0052691D">
        <w:rPr>
          <w:rFonts w:ascii="Times New Roman" w:hAnsi="Times New Roman" w:cs="Times New Roman"/>
          <w:sz w:val="24"/>
          <w:szCs w:val="24"/>
        </w:rPr>
        <w:t xml:space="preserve"> (keseimbangan), kelentingan (</w:t>
      </w:r>
      <w:proofErr w:type="spellStart"/>
      <w:r w:rsidRPr="0052691D">
        <w:rPr>
          <w:rFonts w:ascii="Times New Roman" w:hAnsi="Times New Roman" w:cs="Times New Roman"/>
          <w:i/>
          <w:sz w:val="24"/>
          <w:szCs w:val="24"/>
        </w:rPr>
        <w:t>resilience</w:t>
      </w:r>
      <w:proofErr w:type="spellEnd"/>
      <w:r w:rsidRPr="0052691D">
        <w:rPr>
          <w:rFonts w:ascii="Times New Roman" w:hAnsi="Times New Roman" w:cs="Times New Roman"/>
          <w:sz w:val="24"/>
          <w:szCs w:val="24"/>
        </w:rPr>
        <w:t xml:space="preserve"> atau kelenturan), </w:t>
      </w:r>
      <w:r>
        <w:rPr>
          <w:rFonts w:ascii="Times New Roman" w:hAnsi="Times New Roman" w:cs="Times New Roman"/>
          <w:sz w:val="24"/>
          <w:szCs w:val="24"/>
        </w:rPr>
        <w:t>ko</w:t>
      </w:r>
      <w:r w:rsidRPr="0052691D">
        <w:rPr>
          <w:rFonts w:ascii="Times New Roman" w:hAnsi="Times New Roman" w:cs="Times New Roman"/>
          <w:sz w:val="24"/>
          <w:szCs w:val="24"/>
        </w:rPr>
        <w:t xml:space="preserve">mpetensi, toleransi, adaptasi, suksesi, evolusi, </w:t>
      </w:r>
      <w:proofErr w:type="spellStart"/>
      <w:r w:rsidRPr="0052691D">
        <w:rPr>
          <w:rFonts w:ascii="Times New Roman" w:hAnsi="Times New Roman" w:cs="Times New Roman"/>
          <w:sz w:val="24"/>
          <w:szCs w:val="24"/>
        </w:rPr>
        <w:t>mutas</w:t>
      </w:r>
      <w:r>
        <w:rPr>
          <w:rFonts w:ascii="Times New Roman" w:hAnsi="Times New Roman" w:cs="Times New Roman"/>
          <w:sz w:val="24"/>
          <w:szCs w:val="24"/>
          <w:lang w:val="en-US"/>
        </w:rPr>
        <w:t>i</w:t>
      </w:r>
      <w:proofErr w:type="spellEnd"/>
      <w:r w:rsidRPr="0052691D">
        <w:rPr>
          <w:rFonts w:ascii="Times New Roman" w:hAnsi="Times New Roman" w:cs="Times New Roman"/>
          <w:sz w:val="24"/>
          <w:szCs w:val="24"/>
        </w:rPr>
        <w:t xml:space="preserve">, hukum </w:t>
      </w:r>
      <w:r>
        <w:rPr>
          <w:rFonts w:ascii="Times New Roman" w:hAnsi="Times New Roman" w:cs="Times New Roman"/>
          <w:sz w:val="24"/>
          <w:szCs w:val="24"/>
        </w:rPr>
        <w:t>min</w:t>
      </w:r>
      <w:r w:rsidRPr="0052691D">
        <w:rPr>
          <w:rFonts w:ascii="Times New Roman" w:hAnsi="Times New Roman" w:cs="Times New Roman"/>
          <w:sz w:val="24"/>
          <w:szCs w:val="24"/>
        </w:rPr>
        <w:t>imum, hukum entropi dan sebagainya.</w:t>
      </w:r>
      <w:r>
        <w:rPr>
          <w:rStyle w:val="FootnoteReference"/>
          <w:rFonts w:ascii="Times New Roman" w:hAnsi="Times New Roman" w:cs="Times New Roman"/>
          <w:sz w:val="24"/>
          <w:szCs w:val="24"/>
        </w:rPr>
        <w:footnoteReference w:id="5"/>
      </w:r>
      <w:r w:rsidRPr="0052691D">
        <w:rPr>
          <w:rFonts w:ascii="Times New Roman" w:hAnsi="Times New Roman" w:cs="Times New Roman"/>
          <w:sz w:val="24"/>
          <w:szCs w:val="24"/>
        </w:rPr>
        <w:t xml:space="preserve"> </w:t>
      </w:r>
    </w:p>
    <w:p w14:paraId="526D1F8C" w14:textId="77777777" w:rsidR="00ED382D" w:rsidRPr="0052691D" w:rsidRDefault="00ED382D" w:rsidP="00ED382D">
      <w:pPr>
        <w:spacing w:after="0" w:line="360" w:lineRule="auto"/>
        <w:ind w:firstLine="567"/>
        <w:jc w:val="both"/>
        <w:rPr>
          <w:rFonts w:ascii="Times New Roman" w:hAnsi="Times New Roman" w:cs="Times New Roman"/>
          <w:sz w:val="24"/>
          <w:szCs w:val="24"/>
        </w:rPr>
      </w:pPr>
      <w:r w:rsidRPr="0052691D">
        <w:rPr>
          <w:rFonts w:ascii="Times New Roman" w:hAnsi="Times New Roman" w:cs="Times New Roman"/>
          <w:sz w:val="24"/>
          <w:szCs w:val="24"/>
        </w:rPr>
        <w:t xml:space="preserve">Ekosistem ialah terjadinya suatu daerah tertentu di mana di alamnya tinggal suatu komposisi organisme hidup yang di antara duanya terjalin suatu interaksi yang harmonis dan stabil, </w:t>
      </w:r>
      <w:r>
        <w:rPr>
          <w:rFonts w:ascii="Times New Roman" w:hAnsi="Times New Roman" w:cs="Times New Roman"/>
          <w:sz w:val="24"/>
          <w:szCs w:val="24"/>
        </w:rPr>
        <w:t>te</w:t>
      </w:r>
      <w:r w:rsidRPr="0052691D">
        <w:rPr>
          <w:rFonts w:ascii="Times New Roman" w:hAnsi="Times New Roman" w:cs="Times New Roman"/>
          <w:sz w:val="24"/>
          <w:szCs w:val="24"/>
        </w:rPr>
        <w:t>rutama dalam jalinan bentuk-bentuk sumber energi kehidupan.</w:t>
      </w:r>
      <w:r>
        <w:rPr>
          <w:rStyle w:val="FootnoteReference"/>
          <w:rFonts w:ascii="Times New Roman" w:hAnsi="Times New Roman" w:cs="Times New Roman"/>
          <w:sz w:val="24"/>
          <w:szCs w:val="24"/>
        </w:rPr>
        <w:footnoteReference w:id="6"/>
      </w:r>
      <w:r w:rsidRPr="0052691D">
        <w:rPr>
          <w:rFonts w:ascii="Times New Roman" w:hAnsi="Times New Roman" w:cs="Times New Roman"/>
          <w:sz w:val="24"/>
          <w:szCs w:val="24"/>
        </w:rPr>
        <w:t xml:space="preserve"> </w:t>
      </w:r>
    </w:p>
    <w:p w14:paraId="3F60209D" w14:textId="77777777" w:rsidR="00ED382D" w:rsidRDefault="00ED382D" w:rsidP="00ED382D">
      <w:pPr>
        <w:spacing w:after="0" w:line="360" w:lineRule="auto"/>
        <w:jc w:val="both"/>
        <w:rPr>
          <w:rFonts w:ascii="Times New Roman" w:hAnsi="Times New Roman" w:cs="Times New Roman"/>
          <w:sz w:val="24"/>
          <w:szCs w:val="24"/>
        </w:rPr>
      </w:pPr>
      <w:r w:rsidRPr="001922BA">
        <w:rPr>
          <w:rFonts w:ascii="Times New Roman" w:hAnsi="Times New Roman" w:cs="Times New Roman"/>
          <w:sz w:val="24"/>
          <w:szCs w:val="24"/>
        </w:rPr>
        <w:t xml:space="preserve">Ada dua bentuk ekosistem yang panting, yaitu : </w:t>
      </w:r>
      <w:r>
        <w:rPr>
          <w:rStyle w:val="FootnoteReference"/>
          <w:rFonts w:ascii="Times New Roman" w:hAnsi="Times New Roman" w:cs="Times New Roman"/>
          <w:sz w:val="24"/>
          <w:szCs w:val="24"/>
        </w:rPr>
        <w:footnoteReference w:id="7"/>
      </w:r>
    </w:p>
    <w:p w14:paraId="65D0104F" w14:textId="77777777" w:rsidR="00ED382D" w:rsidRDefault="00ED382D" w:rsidP="00ED382D">
      <w:pPr>
        <w:pStyle w:val="ListParagraph"/>
        <w:numPr>
          <w:ilvl w:val="0"/>
          <w:numId w:val="3"/>
        </w:numPr>
        <w:spacing w:after="0" w:line="360" w:lineRule="auto"/>
        <w:ind w:left="567" w:hanging="283"/>
        <w:jc w:val="both"/>
        <w:rPr>
          <w:rFonts w:ascii="Times New Roman" w:hAnsi="Times New Roman" w:cs="Times New Roman"/>
          <w:sz w:val="24"/>
          <w:szCs w:val="24"/>
        </w:rPr>
      </w:pPr>
      <w:r w:rsidRPr="00F07E4C">
        <w:rPr>
          <w:rFonts w:ascii="Times New Roman" w:hAnsi="Times New Roman" w:cs="Times New Roman"/>
          <w:sz w:val="24"/>
          <w:szCs w:val="24"/>
        </w:rPr>
        <w:t>Ekosistem alamiah (</w:t>
      </w:r>
      <w:r w:rsidRPr="00F07E4C">
        <w:rPr>
          <w:rFonts w:ascii="Times New Roman" w:hAnsi="Times New Roman" w:cs="Times New Roman"/>
          <w:i/>
          <w:sz w:val="24"/>
          <w:szCs w:val="24"/>
        </w:rPr>
        <w:t xml:space="preserve">natural </w:t>
      </w:r>
      <w:proofErr w:type="spellStart"/>
      <w:r w:rsidRPr="00F07E4C">
        <w:rPr>
          <w:rFonts w:ascii="Times New Roman" w:hAnsi="Times New Roman" w:cs="Times New Roman"/>
          <w:i/>
          <w:sz w:val="24"/>
          <w:szCs w:val="24"/>
        </w:rPr>
        <w:t>ecosystem</w:t>
      </w:r>
      <w:proofErr w:type="spellEnd"/>
      <w:r w:rsidRPr="00F07E4C">
        <w:rPr>
          <w:rFonts w:ascii="Times New Roman" w:hAnsi="Times New Roman" w:cs="Times New Roman"/>
          <w:i/>
          <w:sz w:val="24"/>
          <w:szCs w:val="24"/>
        </w:rPr>
        <w:t>),</w:t>
      </w:r>
      <w:r w:rsidRPr="00F07E4C">
        <w:rPr>
          <w:rFonts w:ascii="Times New Roman" w:hAnsi="Times New Roman" w:cs="Times New Roman"/>
          <w:sz w:val="24"/>
          <w:szCs w:val="24"/>
        </w:rPr>
        <w:t xml:space="preserve"> di dalam ekosistem alamiah akan terdapat heterogenitas yang tinggi dari organisme hidup di san</w:t>
      </w:r>
      <w:r>
        <w:rPr>
          <w:rFonts w:ascii="Times New Roman" w:hAnsi="Times New Roman" w:cs="Times New Roman"/>
          <w:sz w:val="24"/>
          <w:szCs w:val="24"/>
        </w:rPr>
        <w:t>a</w:t>
      </w:r>
      <w:r w:rsidRPr="00F07E4C">
        <w:rPr>
          <w:rFonts w:ascii="Times New Roman" w:hAnsi="Times New Roman" w:cs="Times New Roman"/>
          <w:sz w:val="24"/>
          <w:szCs w:val="24"/>
        </w:rPr>
        <w:t xml:space="preserve"> sehingga mampu mempertahankan proses kehidu</w:t>
      </w:r>
      <w:r>
        <w:rPr>
          <w:rFonts w:ascii="Times New Roman" w:hAnsi="Times New Roman" w:cs="Times New Roman"/>
          <w:sz w:val="24"/>
          <w:szCs w:val="24"/>
        </w:rPr>
        <w:t>p</w:t>
      </w:r>
      <w:r w:rsidRPr="00F07E4C">
        <w:rPr>
          <w:rFonts w:ascii="Times New Roman" w:hAnsi="Times New Roman" w:cs="Times New Roman"/>
          <w:sz w:val="24"/>
          <w:szCs w:val="24"/>
        </w:rPr>
        <w:t>an di dalamnya dengan sendirin</w:t>
      </w:r>
      <w:r>
        <w:rPr>
          <w:rFonts w:ascii="Times New Roman" w:hAnsi="Times New Roman" w:cs="Times New Roman"/>
          <w:sz w:val="24"/>
          <w:szCs w:val="24"/>
        </w:rPr>
        <w:t>y</w:t>
      </w:r>
      <w:r w:rsidRPr="00F07E4C">
        <w:rPr>
          <w:rFonts w:ascii="Times New Roman" w:hAnsi="Times New Roman" w:cs="Times New Roman"/>
          <w:sz w:val="24"/>
          <w:szCs w:val="24"/>
        </w:rPr>
        <w:t xml:space="preserve">a. </w:t>
      </w:r>
    </w:p>
    <w:p w14:paraId="7A0E8867" w14:textId="77777777" w:rsidR="00ED382D" w:rsidRDefault="00ED382D" w:rsidP="00ED382D">
      <w:pPr>
        <w:pStyle w:val="ListParagraph"/>
        <w:numPr>
          <w:ilvl w:val="0"/>
          <w:numId w:val="3"/>
        </w:numPr>
        <w:spacing w:after="0" w:line="360" w:lineRule="auto"/>
        <w:ind w:left="567" w:hanging="283"/>
        <w:jc w:val="both"/>
        <w:rPr>
          <w:rFonts w:ascii="Times New Roman" w:hAnsi="Times New Roman" w:cs="Times New Roman"/>
          <w:sz w:val="24"/>
          <w:szCs w:val="24"/>
        </w:rPr>
      </w:pPr>
      <w:proofErr w:type="spellStart"/>
      <w:r w:rsidRPr="00F07E4C">
        <w:rPr>
          <w:rFonts w:ascii="Times New Roman" w:hAnsi="Times New Roman" w:cs="Times New Roman"/>
          <w:sz w:val="24"/>
          <w:szCs w:val="24"/>
        </w:rPr>
        <w:t>Ekositem</w:t>
      </w:r>
      <w:proofErr w:type="spellEnd"/>
      <w:r w:rsidRPr="00F07E4C">
        <w:rPr>
          <w:rFonts w:ascii="Times New Roman" w:hAnsi="Times New Roman" w:cs="Times New Roman"/>
          <w:sz w:val="24"/>
          <w:szCs w:val="24"/>
        </w:rPr>
        <w:t xml:space="preserve"> buatan (</w:t>
      </w:r>
      <w:proofErr w:type="spellStart"/>
      <w:r w:rsidRPr="00F07E4C">
        <w:rPr>
          <w:rFonts w:ascii="Times New Roman" w:hAnsi="Times New Roman" w:cs="Times New Roman"/>
          <w:i/>
          <w:sz w:val="24"/>
          <w:szCs w:val="24"/>
        </w:rPr>
        <w:t>artificial</w:t>
      </w:r>
      <w:proofErr w:type="spellEnd"/>
      <w:r w:rsidRPr="00F07E4C">
        <w:rPr>
          <w:rFonts w:ascii="Times New Roman" w:hAnsi="Times New Roman" w:cs="Times New Roman"/>
          <w:i/>
          <w:sz w:val="24"/>
          <w:szCs w:val="24"/>
        </w:rPr>
        <w:t xml:space="preserve"> </w:t>
      </w:r>
      <w:proofErr w:type="spellStart"/>
      <w:r w:rsidRPr="00F07E4C">
        <w:rPr>
          <w:rFonts w:ascii="Times New Roman" w:hAnsi="Times New Roman" w:cs="Times New Roman"/>
          <w:i/>
          <w:sz w:val="24"/>
          <w:szCs w:val="24"/>
        </w:rPr>
        <w:t>ecosystem</w:t>
      </w:r>
      <w:proofErr w:type="spellEnd"/>
      <w:r>
        <w:rPr>
          <w:rFonts w:ascii="Times New Roman" w:hAnsi="Times New Roman" w:cs="Times New Roman"/>
          <w:sz w:val="24"/>
          <w:szCs w:val="24"/>
        </w:rPr>
        <w:t>) h</w:t>
      </w:r>
      <w:r w:rsidRPr="00F07E4C">
        <w:rPr>
          <w:rFonts w:ascii="Times New Roman" w:hAnsi="Times New Roman" w:cs="Times New Roman"/>
          <w:sz w:val="24"/>
          <w:szCs w:val="24"/>
        </w:rPr>
        <w:t>asil kerja manusia terhadap ekosistemnya. Untuk ekosistem buatan akan mempunyai ciri kurang keheterogenitasannya sehingga bersifat labil dan untuk membuat ekosistem tersebut tetap stabil, per</w:t>
      </w:r>
      <w:r>
        <w:rPr>
          <w:rFonts w:ascii="Times New Roman" w:hAnsi="Times New Roman" w:cs="Times New Roman"/>
          <w:sz w:val="24"/>
          <w:szCs w:val="24"/>
        </w:rPr>
        <w:t>l</w:t>
      </w:r>
      <w:r w:rsidRPr="00F07E4C">
        <w:rPr>
          <w:rFonts w:ascii="Times New Roman" w:hAnsi="Times New Roman" w:cs="Times New Roman"/>
          <w:sz w:val="24"/>
          <w:szCs w:val="24"/>
        </w:rPr>
        <w:t>u diberikan bantuan energi dari luar yang jug</w:t>
      </w:r>
      <w:r>
        <w:rPr>
          <w:rFonts w:ascii="Times New Roman" w:hAnsi="Times New Roman" w:cs="Times New Roman"/>
          <w:sz w:val="24"/>
          <w:szCs w:val="24"/>
        </w:rPr>
        <w:t>a haru</w:t>
      </w:r>
      <w:r w:rsidRPr="00F07E4C">
        <w:rPr>
          <w:rFonts w:ascii="Times New Roman" w:hAnsi="Times New Roman" w:cs="Times New Roman"/>
          <w:sz w:val="24"/>
          <w:szCs w:val="24"/>
        </w:rPr>
        <w:t xml:space="preserve">s diusahakan oleh manusianya, agar berbentuk suatu usaha </w:t>
      </w:r>
      <w:proofErr w:type="spellStart"/>
      <w:r w:rsidRPr="00F07E4C">
        <w:rPr>
          <w:rFonts w:ascii="Times New Roman" w:hAnsi="Times New Roman" w:cs="Times New Roman"/>
          <w:i/>
          <w:sz w:val="24"/>
          <w:szCs w:val="24"/>
        </w:rPr>
        <w:t>maintenance</w:t>
      </w:r>
      <w:proofErr w:type="spellEnd"/>
      <w:r w:rsidRPr="00F07E4C">
        <w:rPr>
          <w:rFonts w:ascii="Times New Roman" w:hAnsi="Times New Roman" w:cs="Times New Roman"/>
          <w:sz w:val="24"/>
          <w:szCs w:val="24"/>
        </w:rPr>
        <w:t xml:space="preserve"> atau perawatan terhadap ekosistem yang dibuat itu. </w:t>
      </w:r>
    </w:p>
    <w:p w14:paraId="1A93D23A" w14:textId="77777777" w:rsidR="00ED382D" w:rsidRDefault="00ED382D" w:rsidP="00ED382D">
      <w:pPr>
        <w:pStyle w:val="ListParagraph"/>
        <w:spacing w:after="0" w:line="360" w:lineRule="auto"/>
        <w:ind w:left="567"/>
        <w:jc w:val="both"/>
        <w:rPr>
          <w:rFonts w:ascii="Times New Roman" w:hAnsi="Times New Roman" w:cs="Times New Roman"/>
          <w:sz w:val="24"/>
          <w:szCs w:val="24"/>
        </w:rPr>
      </w:pPr>
    </w:p>
    <w:p w14:paraId="33F4C9D2" w14:textId="77777777" w:rsidR="00ED382D" w:rsidRDefault="00ED382D" w:rsidP="00ED382D">
      <w:pPr>
        <w:pStyle w:val="ListParagraph"/>
        <w:spacing w:after="0" w:line="360" w:lineRule="auto"/>
        <w:ind w:left="567"/>
        <w:jc w:val="both"/>
        <w:rPr>
          <w:rFonts w:ascii="Times New Roman" w:hAnsi="Times New Roman" w:cs="Times New Roman"/>
          <w:sz w:val="24"/>
          <w:szCs w:val="24"/>
        </w:rPr>
      </w:pPr>
    </w:p>
    <w:p w14:paraId="50EF5375" w14:textId="77777777" w:rsidR="00ED382D" w:rsidRPr="00F92244" w:rsidRDefault="00ED382D" w:rsidP="00ED382D">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B</w:t>
      </w:r>
      <w:r w:rsidRPr="00F92244">
        <w:rPr>
          <w:rFonts w:ascii="Times New Roman" w:hAnsi="Times New Roman" w:cs="Times New Roman"/>
          <w:b/>
          <w:sz w:val="24"/>
          <w:szCs w:val="24"/>
        </w:rPr>
        <w:t xml:space="preserve">. </w:t>
      </w:r>
      <w:r>
        <w:rPr>
          <w:rFonts w:ascii="Times New Roman" w:hAnsi="Times New Roman" w:cs="Times New Roman"/>
          <w:b/>
          <w:sz w:val="24"/>
          <w:szCs w:val="24"/>
        </w:rPr>
        <w:tab/>
      </w:r>
      <w:r w:rsidRPr="00F92244">
        <w:rPr>
          <w:rFonts w:ascii="Times New Roman" w:hAnsi="Times New Roman" w:cs="Times New Roman"/>
          <w:b/>
          <w:sz w:val="24"/>
          <w:szCs w:val="24"/>
        </w:rPr>
        <w:t xml:space="preserve">Konsep Perlindungan dan Pengelolaan Lingkungan Hidup </w:t>
      </w:r>
    </w:p>
    <w:p w14:paraId="08618500" w14:textId="77777777" w:rsidR="00ED382D" w:rsidRDefault="00ED382D" w:rsidP="00ED382D">
      <w:pPr>
        <w:spacing w:after="0" w:line="360" w:lineRule="auto"/>
        <w:ind w:firstLine="567"/>
        <w:jc w:val="both"/>
        <w:rPr>
          <w:rFonts w:ascii="Times New Roman" w:hAnsi="Times New Roman" w:cs="Times New Roman"/>
          <w:sz w:val="24"/>
          <w:szCs w:val="24"/>
        </w:rPr>
      </w:pPr>
      <w:proofErr w:type="spellStart"/>
      <w:r w:rsidRPr="001922BA">
        <w:rPr>
          <w:rFonts w:ascii="Times New Roman" w:hAnsi="Times New Roman" w:cs="Times New Roman"/>
          <w:sz w:val="24"/>
          <w:szCs w:val="24"/>
        </w:rPr>
        <w:lastRenderedPageBreak/>
        <w:t>Koesnadi</w:t>
      </w:r>
      <w:proofErr w:type="spellEnd"/>
      <w:r w:rsidRPr="001922BA">
        <w:rPr>
          <w:rFonts w:ascii="Times New Roman" w:hAnsi="Times New Roman" w:cs="Times New Roman"/>
          <w:sz w:val="24"/>
          <w:szCs w:val="24"/>
        </w:rPr>
        <w:t xml:space="preserve"> </w:t>
      </w:r>
      <w:proofErr w:type="spellStart"/>
      <w:r w:rsidRPr="001922BA">
        <w:rPr>
          <w:rFonts w:ascii="Times New Roman" w:hAnsi="Times New Roman" w:cs="Times New Roman"/>
          <w:sz w:val="24"/>
          <w:szCs w:val="24"/>
        </w:rPr>
        <w:t>Hardjasoemantri</w:t>
      </w:r>
      <w:proofErr w:type="spellEnd"/>
      <w:r w:rsidRPr="001922BA">
        <w:rPr>
          <w:rFonts w:ascii="Times New Roman" w:hAnsi="Times New Roman" w:cs="Times New Roman"/>
          <w:sz w:val="24"/>
          <w:szCs w:val="24"/>
        </w:rPr>
        <w:t xml:space="preserve"> dalam bukunya Hukum Tata Lingkungan, Pembangunan Ling</w:t>
      </w:r>
      <w:r>
        <w:rPr>
          <w:rFonts w:ascii="Times New Roman" w:hAnsi="Times New Roman" w:cs="Times New Roman"/>
          <w:sz w:val="24"/>
          <w:szCs w:val="24"/>
        </w:rPr>
        <w:t>kungan Hidup, diarahkan untuk :</w:t>
      </w:r>
      <w:r>
        <w:rPr>
          <w:rStyle w:val="FootnoteReference"/>
          <w:rFonts w:ascii="Times New Roman" w:hAnsi="Times New Roman" w:cs="Times New Roman"/>
          <w:sz w:val="24"/>
          <w:szCs w:val="24"/>
        </w:rPr>
        <w:footnoteReference w:id="8"/>
      </w:r>
      <w:r w:rsidRPr="001922BA">
        <w:rPr>
          <w:rFonts w:ascii="Times New Roman" w:hAnsi="Times New Roman" w:cs="Times New Roman"/>
          <w:sz w:val="24"/>
          <w:szCs w:val="24"/>
        </w:rPr>
        <w:t xml:space="preserve"> </w:t>
      </w:r>
    </w:p>
    <w:p w14:paraId="20380E25" w14:textId="77777777" w:rsidR="00ED382D" w:rsidRDefault="00ED382D" w:rsidP="00ED382D">
      <w:pPr>
        <w:pStyle w:val="ListParagraph"/>
        <w:numPr>
          <w:ilvl w:val="1"/>
          <w:numId w:val="1"/>
        </w:numPr>
        <w:spacing w:after="0" w:line="360" w:lineRule="auto"/>
        <w:ind w:left="426" w:hanging="284"/>
        <w:jc w:val="both"/>
        <w:rPr>
          <w:rFonts w:ascii="Times New Roman" w:hAnsi="Times New Roman" w:cs="Times New Roman"/>
          <w:sz w:val="24"/>
          <w:szCs w:val="24"/>
        </w:rPr>
      </w:pPr>
      <w:proofErr w:type="spellStart"/>
      <w:r w:rsidRPr="00D72E11">
        <w:rPr>
          <w:rFonts w:ascii="Times New Roman" w:hAnsi="Times New Roman" w:cs="Times New Roman"/>
          <w:sz w:val="24"/>
          <w:szCs w:val="24"/>
        </w:rPr>
        <w:t>Mengarustamakan</w:t>
      </w:r>
      <w:proofErr w:type="spellEnd"/>
      <w:r w:rsidRPr="00D72E11">
        <w:rPr>
          <w:rFonts w:ascii="Times New Roman" w:hAnsi="Times New Roman" w:cs="Times New Roman"/>
          <w:sz w:val="24"/>
          <w:szCs w:val="24"/>
        </w:rPr>
        <w:t xml:space="preserve"> (</w:t>
      </w:r>
      <w:proofErr w:type="spellStart"/>
      <w:r w:rsidRPr="00D72E11">
        <w:rPr>
          <w:rFonts w:ascii="Times New Roman" w:hAnsi="Times New Roman" w:cs="Times New Roman"/>
          <w:i/>
          <w:sz w:val="24"/>
          <w:szCs w:val="24"/>
        </w:rPr>
        <w:t>mainstreaming</w:t>
      </w:r>
      <w:proofErr w:type="spellEnd"/>
      <w:r w:rsidRPr="00D72E11">
        <w:rPr>
          <w:rFonts w:ascii="Times New Roman" w:hAnsi="Times New Roman" w:cs="Times New Roman"/>
          <w:sz w:val="24"/>
          <w:szCs w:val="24"/>
        </w:rPr>
        <w:t xml:space="preserve">) prinsip-prinsip pembangunan berkelanjutan ke seluruh bidang pembangunan; </w:t>
      </w:r>
    </w:p>
    <w:p w14:paraId="21835D50" w14:textId="77777777" w:rsidR="00ED382D" w:rsidRDefault="00ED382D" w:rsidP="00ED382D">
      <w:pPr>
        <w:pStyle w:val="ListParagraph"/>
        <w:numPr>
          <w:ilvl w:val="1"/>
          <w:numId w:val="1"/>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 xml:space="preserve">Meningkatkan koordinasi pengelolaan lingkungan hidup di tingkat nasional dan daerah; </w:t>
      </w:r>
    </w:p>
    <w:p w14:paraId="479F7E8F" w14:textId="77777777" w:rsidR="00ED382D" w:rsidRDefault="00ED382D" w:rsidP="00ED382D">
      <w:pPr>
        <w:pStyle w:val="ListParagraph"/>
        <w:numPr>
          <w:ilvl w:val="1"/>
          <w:numId w:val="1"/>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 xml:space="preserve">Meningkatkan upaya harmonisasi pengembangan </w:t>
      </w:r>
      <w:proofErr w:type="spellStart"/>
      <w:r w:rsidRPr="00D72E11">
        <w:rPr>
          <w:rFonts w:ascii="Times New Roman" w:hAnsi="Times New Roman" w:cs="Times New Roman"/>
          <w:sz w:val="24"/>
          <w:szCs w:val="24"/>
        </w:rPr>
        <w:t>hukurn</w:t>
      </w:r>
      <w:proofErr w:type="spellEnd"/>
      <w:r w:rsidRPr="00D72E11">
        <w:rPr>
          <w:rFonts w:ascii="Times New Roman" w:hAnsi="Times New Roman" w:cs="Times New Roman"/>
          <w:sz w:val="24"/>
          <w:szCs w:val="24"/>
        </w:rPr>
        <w:t xml:space="preserve"> lingkungan dan penegakannya secara konsisten terhadap pencemar lingkungan; </w:t>
      </w:r>
    </w:p>
    <w:p w14:paraId="4CC70C24" w14:textId="77777777" w:rsidR="00ED382D" w:rsidRDefault="00ED382D" w:rsidP="00ED382D">
      <w:pPr>
        <w:pStyle w:val="ListParagraph"/>
        <w:numPr>
          <w:ilvl w:val="1"/>
          <w:numId w:val="1"/>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 xml:space="preserve">Meningkatkan upaya pengendalian dampak lingkungan akibat kegiatan pembangunan; </w:t>
      </w:r>
    </w:p>
    <w:p w14:paraId="0B2992E7" w14:textId="77777777" w:rsidR="00ED382D" w:rsidRDefault="00ED382D" w:rsidP="00ED382D">
      <w:pPr>
        <w:pStyle w:val="ListParagraph"/>
        <w:numPr>
          <w:ilvl w:val="1"/>
          <w:numId w:val="1"/>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 xml:space="preserve">Meningkatkan kapasitas lembaga pengelola lingkungan hidup baik di tingkat nasional maupun daerah, terutama dalam menangani permasalahan yang bersifat akumulasi, fenomena alam yang bersifat musiman dan berencana; </w:t>
      </w:r>
    </w:p>
    <w:p w14:paraId="54F568E1" w14:textId="77777777" w:rsidR="00ED382D" w:rsidRDefault="00ED382D" w:rsidP="00ED382D">
      <w:pPr>
        <w:pStyle w:val="ListParagraph"/>
        <w:numPr>
          <w:ilvl w:val="1"/>
          <w:numId w:val="1"/>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 xml:space="preserve">Membangunkan kesadaran masyarakat agar peduli pada isu lingkungan hidup dan berperan aktif sebagai kontrol-sosial dalam memantau kualitas lingkungan hidup; dan </w:t>
      </w:r>
    </w:p>
    <w:p w14:paraId="65C56C15" w14:textId="77777777" w:rsidR="00ED382D" w:rsidRPr="00D72E11" w:rsidRDefault="00ED382D" w:rsidP="00ED382D">
      <w:pPr>
        <w:pStyle w:val="ListParagraph"/>
        <w:numPr>
          <w:ilvl w:val="1"/>
          <w:numId w:val="1"/>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 xml:space="preserve">Meningkatkan penyebaran data dan informasi lingkungan termasuk informasi wilayah-wilayah rentan dan rawan bencana lingkungan dan informasi kewaspadaan dini terhadap rencana. </w:t>
      </w:r>
    </w:p>
    <w:p w14:paraId="61D0547E" w14:textId="77777777" w:rsidR="00ED382D" w:rsidRDefault="00ED382D" w:rsidP="00ED382D">
      <w:pPr>
        <w:spacing w:after="0" w:line="360" w:lineRule="auto"/>
        <w:ind w:firstLine="567"/>
        <w:jc w:val="both"/>
        <w:rPr>
          <w:rFonts w:ascii="Times New Roman" w:hAnsi="Times New Roman" w:cs="Times New Roman"/>
          <w:sz w:val="24"/>
          <w:szCs w:val="24"/>
        </w:rPr>
      </w:pPr>
      <w:r w:rsidRPr="0022578D">
        <w:rPr>
          <w:rFonts w:ascii="Times New Roman" w:hAnsi="Times New Roman" w:cs="Times New Roman"/>
          <w:b/>
          <w:sz w:val="24"/>
          <w:szCs w:val="24"/>
        </w:rPr>
        <w:t xml:space="preserve">Otto </w:t>
      </w:r>
      <w:proofErr w:type="spellStart"/>
      <w:r w:rsidRPr="0022578D">
        <w:rPr>
          <w:rFonts w:ascii="Times New Roman" w:hAnsi="Times New Roman" w:cs="Times New Roman"/>
          <w:b/>
          <w:sz w:val="24"/>
          <w:szCs w:val="24"/>
        </w:rPr>
        <w:t>Soemarwoto</w:t>
      </w:r>
      <w:proofErr w:type="spellEnd"/>
      <w:r w:rsidRPr="001922BA">
        <w:rPr>
          <w:rFonts w:ascii="Times New Roman" w:hAnsi="Times New Roman" w:cs="Times New Roman"/>
          <w:sz w:val="24"/>
          <w:szCs w:val="24"/>
        </w:rPr>
        <w:t xml:space="preserve"> me</w:t>
      </w:r>
      <w:r>
        <w:rPr>
          <w:rFonts w:ascii="Times New Roman" w:hAnsi="Times New Roman" w:cs="Times New Roman"/>
          <w:sz w:val="24"/>
          <w:szCs w:val="24"/>
        </w:rPr>
        <w:t>n</w:t>
      </w:r>
      <w:r w:rsidRPr="001922BA">
        <w:rPr>
          <w:rFonts w:ascii="Times New Roman" w:hAnsi="Times New Roman" w:cs="Times New Roman"/>
          <w:sz w:val="24"/>
          <w:szCs w:val="24"/>
        </w:rPr>
        <w:t xml:space="preserve">yebutkan pengelolaan lingkungan beraneka mempunyai ruang </w:t>
      </w:r>
      <w:r>
        <w:rPr>
          <w:rFonts w:ascii="Times New Roman" w:hAnsi="Times New Roman" w:cs="Times New Roman"/>
          <w:sz w:val="24"/>
          <w:szCs w:val="24"/>
        </w:rPr>
        <w:t>lingkup yang luas dengan cara</w:t>
      </w:r>
      <w:r w:rsidRPr="001922BA">
        <w:rPr>
          <w:rFonts w:ascii="Times New Roman" w:hAnsi="Times New Roman" w:cs="Times New Roman"/>
          <w:sz w:val="24"/>
          <w:szCs w:val="24"/>
        </w:rPr>
        <w:t xml:space="preserve"> yang  </w:t>
      </w:r>
      <w:r>
        <w:rPr>
          <w:rFonts w:ascii="Times New Roman" w:hAnsi="Times New Roman" w:cs="Times New Roman"/>
          <w:sz w:val="24"/>
          <w:szCs w:val="24"/>
        </w:rPr>
        <w:t xml:space="preserve">beraneka </w:t>
      </w:r>
      <w:r w:rsidRPr="001922BA">
        <w:rPr>
          <w:rFonts w:ascii="Times New Roman" w:hAnsi="Times New Roman" w:cs="Times New Roman"/>
          <w:sz w:val="24"/>
          <w:szCs w:val="24"/>
        </w:rPr>
        <w:t>pula, ialah :</w:t>
      </w:r>
      <w:r>
        <w:rPr>
          <w:rStyle w:val="FootnoteReference"/>
          <w:rFonts w:ascii="Times New Roman" w:hAnsi="Times New Roman" w:cs="Times New Roman"/>
          <w:sz w:val="24"/>
          <w:szCs w:val="24"/>
        </w:rPr>
        <w:footnoteReference w:id="9"/>
      </w:r>
      <w:r w:rsidRPr="001922BA">
        <w:rPr>
          <w:rFonts w:ascii="Times New Roman" w:hAnsi="Times New Roman" w:cs="Times New Roman"/>
          <w:sz w:val="24"/>
          <w:szCs w:val="24"/>
        </w:rPr>
        <w:t xml:space="preserve"> </w:t>
      </w:r>
    </w:p>
    <w:p w14:paraId="10465113" w14:textId="77777777" w:rsidR="00ED382D" w:rsidRDefault="00ED382D" w:rsidP="00ED382D">
      <w:pPr>
        <w:pStyle w:val="ListParagraph"/>
        <w:numPr>
          <w:ilvl w:val="0"/>
          <w:numId w:val="2"/>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 xml:space="preserve">Pengelolaan lingkungan secara rutin. </w:t>
      </w:r>
    </w:p>
    <w:p w14:paraId="74A0FD92" w14:textId="77777777" w:rsidR="00ED382D" w:rsidRDefault="00ED382D" w:rsidP="00ED382D">
      <w:pPr>
        <w:pStyle w:val="ListParagraph"/>
        <w:numPr>
          <w:ilvl w:val="0"/>
          <w:numId w:val="2"/>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 xml:space="preserve">Perencanaan dini pengelolaan lingkungan suatu daerah yang menjadi dasar dan tuntutan bagi perencanaan pembangunan. </w:t>
      </w:r>
    </w:p>
    <w:p w14:paraId="5F2CC8AB" w14:textId="77777777" w:rsidR="00ED382D" w:rsidRDefault="00ED382D" w:rsidP="00ED382D">
      <w:pPr>
        <w:pStyle w:val="ListParagraph"/>
        <w:numPr>
          <w:ilvl w:val="0"/>
          <w:numId w:val="2"/>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 xml:space="preserve">Perencanaan pengelolaan lingkungan berdasarkan perkiraan dampak lingkungan yang akan terjadi sebagai akibat suatu proyek pembangunan yang sedang direncanakan. </w:t>
      </w:r>
    </w:p>
    <w:p w14:paraId="541B210F" w14:textId="77777777" w:rsidR="00ED382D" w:rsidRDefault="00ED382D" w:rsidP="00ED382D">
      <w:pPr>
        <w:pStyle w:val="ListParagraph"/>
        <w:numPr>
          <w:ilvl w:val="0"/>
          <w:numId w:val="2"/>
        </w:numPr>
        <w:spacing w:after="0" w:line="360" w:lineRule="auto"/>
        <w:ind w:left="426" w:hanging="284"/>
        <w:jc w:val="both"/>
        <w:rPr>
          <w:rFonts w:ascii="Times New Roman" w:hAnsi="Times New Roman" w:cs="Times New Roman"/>
          <w:sz w:val="24"/>
          <w:szCs w:val="24"/>
        </w:rPr>
      </w:pPr>
      <w:r w:rsidRPr="00D72E11">
        <w:rPr>
          <w:rFonts w:ascii="Times New Roman" w:hAnsi="Times New Roman" w:cs="Times New Roman"/>
          <w:sz w:val="24"/>
          <w:szCs w:val="24"/>
        </w:rPr>
        <w:t>Perencanaan pengelolaan lingkungan untuk memperbaiki lingkungan yang mengalami kerusakan, ba</w:t>
      </w:r>
      <w:r>
        <w:rPr>
          <w:rFonts w:ascii="Times New Roman" w:hAnsi="Times New Roman" w:cs="Times New Roman"/>
          <w:sz w:val="24"/>
          <w:szCs w:val="24"/>
        </w:rPr>
        <w:t>i</w:t>
      </w:r>
      <w:r w:rsidRPr="00D72E11">
        <w:rPr>
          <w:rFonts w:ascii="Times New Roman" w:hAnsi="Times New Roman" w:cs="Times New Roman"/>
          <w:sz w:val="24"/>
          <w:szCs w:val="24"/>
        </w:rPr>
        <w:t xml:space="preserve">k karena sebab alamiah maupun karena tindakan manusia. </w:t>
      </w:r>
    </w:p>
    <w:p w14:paraId="2FD02D98" w14:textId="77777777" w:rsidR="00ED382D" w:rsidRDefault="00ED382D" w:rsidP="00ED382D">
      <w:pPr>
        <w:spacing w:after="0" w:line="360" w:lineRule="auto"/>
        <w:ind w:firstLine="567"/>
        <w:jc w:val="both"/>
        <w:rPr>
          <w:rFonts w:ascii="Times New Roman" w:hAnsi="Times New Roman" w:cs="Times New Roman"/>
          <w:sz w:val="24"/>
          <w:szCs w:val="24"/>
        </w:rPr>
      </w:pPr>
      <w:r w:rsidRPr="0022578D">
        <w:rPr>
          <w:rFonts w:ascii="Times New Roman" w:hAnsi="Times New Roman" w:cs="Times New Roman"/>
          <w:b/>
          <w:sz w:val="24"/>
          <w:szCs w:val="24"/>
        </w:rPr>
        <w:t>A Sonny Keraf</w:t>
      </w:r>
      <w:r w:rsidRPr="0022578D">
        <w:rPr>
          <w:rFonts w:ascii="Times New Roman" w:hAnsi="Times New Roman" w:cs="Times New Roman"/>
          <w:sz w:val="24"/>
          <w:szCs w:val="24"/>
        </w:rPr>
        <w:t xml:space="preserve"> dalam bukunya yang berjudul Etika Lingkungan Hidup, mengatakan bahwa ada hubungan yang erat antara penyelenggaraan pemerintahan yang ba</w:t>
      </w:r>
      <w:r>
        <w:rPr>
          <w:rFonts w:ascii="Times New Roman" w:hAnsi="Times New Roman" w:cs="Times New Roman"/>
          <w:sz w:val="24"/>
          <w:szCs w:val="24"/>
        </w:rPr>
        <w:t>i</w:t>
      </w:r>
      <w:r w:rsidRPr="0022578D">
        <w:rPr>
          <w:rFonts w:ascii="Times New Roman" w:hAnsi="Times New Roman" w:cs="Times New Roman"/>
          <w:sz w:val="24"/>
          <w:szCs w:val="24"/>
        </w:rPr>
        <w:t>k dengan pengelolaan lingkungan hidup yang ba</w:t>
      </w:r>
      <w:r>
        <w:rPr>
          <w:rFonts w:ascii="Times New Roman" w:hAnsi="Times New Roman" w:cs="Times New Roman"/>
          <w:sz w:val="24"/>
          <w:szCs w:val="24"/>
        </w:rPr>
        <w:t>i</w:t>
      </w:r>
      <w:r w:rsidRPr="0022578D">
        <w:rPr>
          <w:rFonts w:ascii="Times New Roman" w:hAnsi="Times New Roman" w:cs="Times New Roman"/>
          <w:sz w:val="24"/>
          <w:szCs w:val="24"/>
        </w:rPr>
        <w:t>k. Khususnya moralitas dan pejabat publik di bidang lingkungan hidup maupun di bidang yang lain yang terkait merupakan faktor p</w:t>
      </w:r>
      <w:r>
        <w:rPr>
          <w:rFonts w:ascii="Times New Roman" w:hAnsi="Times New Roman" w:cs="Times New Roman"/>
          <w:sz w:val="24"/>
          <w:szCs w:val="24"/>
        </w:rPr>
        <w:t>e</w:t>
      </w:r>
      <w:r w:rsidRPr="0022578D">
        <w:rPr>
          <w:rFonts w:ascii="Times New Roman" w:hAnsi="Times New Roman" w:cs="Times New Roman"/>
          <w:sz w:val="24"/>
          <w:szCs w:val="24"/>
        </w:rPr>
        <w:t xml:space="preserve">nting, agar aturan lingkungan hidup dan aturan terkait lainnya tidak dilanggar. Hal yang paling penting </w:t>
      </w:r>
      <w:r w:rsidRPr="0022578D">
        <w:rPr>
          <w:rFonts w:ascii="Times New Roman" w:hAnsi="Times New Roman" w:cs="Times New Roman"/>
          <w:sz w:val="24"/>
          <w:szCs w:val="24"/>
        </w:rPr>
        <w:lastRenderedPageBreak/>
        <w:t>dalam ka</w:t>
      </w:r>
      <w:r>
        <w:rPr>
          <w:rFonts w:ascii="Times New Roman" w:hAnsi="Times New Roman" w:cs="Times New Roman"/>
          <w:sz w:val="24"/>
          <w:szCs w:val="24"/>
        </w:rPr>
        <w:t>i</w:t>
      </w:r>
      <w:r w:rsidRPr="0022578D">
        <w:rPr>
          <w:rFonts w:ascii="Times New Roman" w:hAnsi="Times New Roman" w:cs="Times New Roman"/>
          <w:sz w:val="24"/>
          <w:szCs w:val="24"/>
        </w:rPr>
        <w:t>tan ini adalah, penyelenggaraan pemerintah yang ba</w:t>
      </w:r>
      <w:r>
        <w:rPr>
          <w:rFonts w:ascii="Times New Roman" w:hAnsi="Times New Roman" w:cs="Times New Roman"/>
          <w:sz w:val="24"/>
          <w:szCs w:val="24"/>
        </w:rPr>
        <w:t>i</w:t>
      </w:r>
      <w:r w:rsidRPr="0022578D">
        <w:rPr>
          <w:rFonts w:ascii="Times New Roman" w:hAnsi="Times New Roman" w:cs="Times New Roman"/>
          <w:sz w:val="24"/>
          <w:szCs w:val="24"/>
        </w:rPr>
        <w:t>k di bidang lingkungan hidup menganda</w:t>
      </w:r>
      <w:r>
        <w:rPr>
          <w:rFonts w:ascii="Times New Roman" w:hAnsi="Times New Roman" w:cs="Times New Roman"/>
          <w:sz w:val="24"/>
          <w:szCs w:val="24"/>
        </w:rPr>
        <w:t>l</w:t>
      </w:r>
      <w:r w:rsidRPr="0022578D">
        <w:rPr>
          <w:rFonts w:ascii="Times New Roman" w:hAnsi="Times New Roman" w:cs="Times New Roman"/>
          <w:sz w:val="24"/>
          <w:szCs w:val="24"/>
        </w:rPr>
        <w:t>kan pula kesediaan untuk mendengar aspirasi dan kehendak masyarakat dalam hal pengelolaan lingkungan hidup.</w:t>
      </w:r>
      <w:r>
        <w:rPr>
          <w:rStyle w:val="FootnoteReference"/>
          <w:rFonts w:ascii="Times New Roman" w:hAnsi="Times New Roman" w:cs="Times New Roman"/>
          <w:sz w:val="24"/>
          <w:szCs w:val="24"/>
        </w:rPr>
        <w:footnoteReference w:id="10"/>
      </w:r>
      <w:r w:rsidRPr="0022578D">
        <w:rPr>
          <w:rFonts w:ascii="Times New Roman" w:hAnsi="Times New Roman" w:cs="Times New Roman"/>
          <w:sz w:val="24"/>
          <w:szCs w:val="24"/>
        </w:rPr>
        <w:t xml:space="preserve"> </w:t>
      </w:r>
    </w:p>
    <w:p w14:paraId="6071DE55" w14:textId="77777777" w:rsidR="00ED382D" w:rsidRDefault="00ED382D" w:rsidP="00ED382D">
      <w:pPr>
        <w:spacing w:after="0" w:line="360" w:lineRule="auto"/>
        <w:ind w:firstLine="567"/>
        <w:jc w:val="both"/>
        <w:rPr>
          <w:rFonts w:ascii="Times New Roman" w:hAnsi="Times New Roman" w:cs="Times New Roman"/>
          <w:sz w:val="24"/>
          <w:szCs w:val="24"/>
        </w:rPr>
      </w:pPr>
      <w:r w:rsidRPr="0022578D">
        <w:rPr>
          <w:rFonts w:ascii="Times New Roman" w:hAnsi="Times New Roman" w:cs="Times New Roman"/>
          <w:sz w:val="24"/>
          <w:szCs w:val="24"/>
        </w:rPr>
        <w:t>Selain da</w:t>
      </w:r>
      <w:r>
        <w:rPr>
          <w:rFonts w:ascii="Times New Roman" w:hAnsi="Times New Roman" w:cs="Times New Roman"/>
          <w:sz w:val="24"/>
          <w:szCs w:val="24"/>
        </w:rPr>
        <w:t>ri</w:t>
      </w:r>
      <w:r w:rsidRPr="0022578D">
        <w:rPr>
          <w:rFonts w:ascii="Times New Roman" w:hAnsi="Times New Roman" w:cs="Times New Roman"/>
          <w:sz w:val="24"/>
          <w:szCs w:val="24"/>
        </w:rPr>
        <w:t xml:space="preserve"> ura</w:t>
      </w:r>
      <w:r>
        <w:rPr>
          <w:rFonts w:ascii="Times New Roman" w:hAnsi="Times New Roman" w:cs="Times New Roman"/>
          <w:sz w:val="24"/>
          <w:szCs w:val="24"/>
        </w:rPr>
        <w:t>i</w:t>
      </w:r>
      <w:r w:rsidRPr="0022578D">
        <w:rPr>
          <w:rFonts w:ascii="Times New Roman" w:hAnsi="Times New Roman" w:cs="Times New Roman"/>
          <w:sz w:val="24"/>
          <w:szCs w:val="24"/>
        </w:rPr>
        <w:t>an di atas pengelolaan lingkungan hidup itu berkaitan dengan hak dan kewajiban setiap orang, dimungkinkan atau dibuka kemungkinan bagi setiap orang untuk mengajukan gugatan (</w:t>
      </w:r>
      <w:proofErr w:type="spellStart"/>
      <w:r w:rsidRPr="00CF24FC">
        <w:rPr>
          <w:rFonts w:ascii="Times New Roman" w:hAnsi="Times New Roman" w:cs="Times New Roman"/>
          <w:i/>
          <w:sz w:val="24"/>
          <w:szCs w:val="24"/>
        </w:rPr>
        <w:t>ius</w:t>
      </w:r>
      <w:proofErr w:type="spellEnd"/>
      <w:r w:rsidRPr="00CF24FC">
        <w:rPr>
          <w:rFonts w:ascii="Times New Roman" w:hAnsi="Times New Roman" w:cs="Times New Roman"/>
          <w:i/>
          <w:sz w:val="24"/>
          <w:szCs w:val="24"/>
        </w:rPr>
        <w:t xml:space="preserve"> </w:t>
      </w:r>
      <w:proofErr w:type="spellStart"/>
      <w:r w:rsidRPr="00CF24FC">
        <w:rPr>
          <w:rFonts w:ascii="Times New Roman" w:hAnsi="Times New Roman" w:cs="Times New Roman"/>
          <w:i/>
          <w:sz w:val="24"/>
          <w:szCs w:val="24"/>
        </w:rPr>
        <w:t>standi</w:t>
      </w:r>
      <w:proofErr w:type="spellEnd"/>
      <w:r w:rsidRPr="0022578D">
        <w:rPr>
          <w:rFonts w:ascii="Times New Roman" w:hAnsi="Times New Roman" w:cs="Times New Roman"/>
          <w:sz w:val="24"/>
          <w:szCs w:val="24"/>
        </w:rPr>
        <w:t>) karena sehat dan bersihn</w:t>
      </w:r>
      <w:r>
        <w:rPr>
          <w:rFonts w:ascii="Times New Roman" w:hAnsi="Times New Roman" w:cs="Times New Roman"/>
          <w:sz w:val="24"/>
          <w:szCs w:val="24"/>
        </w:rPr>
        <w:t>ya</w:t>
      </w:r>
      <w:r w:rsidRPr="0022578D">
        <w:rPr>
          <w:rFonts w:ascii="Times New Roman" w:hAnsi="Times New Roman" w:cs="Times New Roman"/>
          <w:sz w:val="24"/>
          <w:szCs w:val="24"/>
        </w:rPr>
        <w:t xml:space="preserve"> lingkungan hidup</w:t>
      </w:r>
      <w:r>
        <w:rPr>
          <w:rFonts w:ascii="Times New Roman" w:hAnsi="Times New Roman" w:cs="Times New Roman"/>
          <w:sz w:val="24"/>
          <w:szCs w:val="24"/>
        </w:rPr>
        <w:t xml:space="preserve"> </w:t>
      </w:r>
      <w:r w:rsidRPr="001922BA">
        <w:rPr>
          <w:rFonts w:ascii="Times New Roman" w:hAnsi="Times New Roman" w:cs="Times New Roman"/>
          <w:sz w:val="24"/>
          <w:szCs w:val="24"/>
        </w:rPr>
        <w:t>merupakan kepentingan umum dan juga kepentingan setiap orang.</w:t>
      </w:r>
      <w:r>
        <w:rPr>
          <w:rStyle w:val="FootnoteReference"/>
          <w:rFonts w:ascii="Times New Roman" w:hAnsi="Times New Roman" w:cs="Times New Roman"/>
          <w:sz w:val="24"/>
          <w:szCs w:val="24"/>
        </w:rPr>
        <w:footnoteReference w:id="11"/>
      </w:r>
      <w:r w:rsidRPr="001922BA">
        <w:rPr>
          <w:rFonts w:ascii="Times New Roman" w:hAnsi="Times New Roman" w:cs="Times New Roman"/>
          <w:sz w:val="24"/>
          <w:szCs w:val="24"/>
        </w:rPr>
        <w:t xml:space="preserve"> Dan dibutuhkannya peran serta masyarakat dalam pengelolaan dan perlindungan lingkungan hidup. </w:t>
      </w:r>
    </w:p>
    <w:p w14:paraId="0B6B52FA" w14:textId="77777777" w:rsidR="00ED382D" w:rsidRDefault="00ED382D" w:rsidP="00ED382D">
      <w:pPr>
        <w:spacing w:after="0" w:line="360" w:lineRule="auto"/>
        <w:ind w:firstLine="567"/>
        <w:jc w:val="both"/>
        <w:rPr>
          <w:rFonts w:ascii="Times New Roman" w:hAnsi="Times New Roman" w:cs="Times New Roman"/>
          <w:sz w:val="24"/>
          <w:szCs w:val="24"/>
        </w:rPr>
      </w:pPr>
      <w:proofErr w:type="spellStart"/>
      <w:r w:rsidRPr="001922BA">
        <w:rPr>
          <w:rFonts w:ascii="Times New Roman" w:hAnsi="Times New Roman" w:cs="Times New Roman"/>
          <w:sz w:val="24"/>
          <w:szCs w:val="24"/>
        </w:rPr>
        <w:t>Undang-Undang</w:t>
      </w:r>
      <w:proofErr w:type="spellEnd"/>
      <w:r w:rsidRPr="001922BA">
        <w:rPr>
          <w:rFonts w:ascii="Times New Roman" w:hAnsi="Times New Roman" w:cs="Times New Roman"/>
          <w:sz w:val="24"/>
          <w:szCs w:val="24"/>
        </w:rPr>
        <w:t xml:space="preserve"> Nomor 32 Tahun 2009 tentang Perlindungan dan Pengelolaan Lingkungan Hidup, mengatur bahwa dalam perlindungan dan pengelolaan lingkungan hidup terdapat kegiatan meliputi: perencanaan, pemanfaatan, pengendalian, pemeliharaan, pengawasan dan penegakan hukum. Perencanaan perlindungan dan pengelolaan lingkungan hidup dilaksanakan melalui tahapan: inventarisasi, penetapan wilayah </w:t>
      </w:r>
      <w:proofErr w:type="spellStart"/>
      <w:r w:rsidRPr="001922BA">
        <w:rPr>
          <w:rFonts w:ascii="Times New Roman" w:hAnsi="Times New Roman" w:cs="Times New Roman"/>
          <w:sz w:val="24"/>
          <w:szCs w:val="24"/>
        </w:rPr>
        <w:t>ekoregion</w:t>
      </w:r>
      <w:proofErr w:type="spellEnd"/>
      <w:r w:rsidRPr="001922BA">
        <w:rPr>
          <w:rFonts w:ascii="Times New Roman" w:hAnsi="Times New Roman" w:cs="Times New Roman"/>
          <w:sz w:val="24"/>
          <w:szCs w:val="24"/>
        </w:rPr>
        <w:t xml:space="preserve"> dan penyusunan Rencana Perlindungan Pengelolaan Lingkungan Hidup (RPPLH). </w:t>
      </w:r>
    </w:p>
    <w:p w14:paraId="2F5AEA1B" w14:textId="77777777" w:rsidR="00ED382D" w:rsidRDefault="00ED382D" w:rsidP="00ED382D">
      <w:pPr>
        <w:spacing w:after="0" w:line="360" w:lineRule="auto"/>
        <w:ind w:firstLine="567"/>
        <w:jc w:val="both"/>
        <w:rPr>
          <w:rFonts w:ascii="Times New Roman" w:hAnsi="Times New Roman" w:cs="Times New Roman"/>
          <w:sz w:val="24"/>
          <w:szCs w:val="24"/>
        </w:rPr>
      </w:pPr>
      <w:r w:rsidRPr="001922BA">
        <w:rPr>
          <w:rFonts w:ascii="Times New Roman" w:hAnsi="Times New Roman" w:cs="Times New Roman"/>
          <w:sz w:val="24"/>
          <w:szCs w:val="24"/>
        </w:rPr>
        <w:t xml:space="preserve">Tujuan inventarisasi lingkungan hidup adalah untuk memperoleh data dan sumber daya alam yang meliputi: a) potensi dan ketersediaan; b) jenis yang dimanfaatkan; c) bentuk penguasaan; d) pengetahuan pengelolaan; e) bentuk kerusakan; dan f) konflik dan penyebab konflik yang timbul akibat pengelolaan. Selanjutnya inventarisasi lingkungan hidup akan menjadi dasar dalam penetapan wilayah </w:t>
      </w:r>
      <w:proofErr w:type="spellStart"/>
      <w:r w:rsidRPr="001922BA">
        <w:rPr>
          <w:rFonts w:ascii="Times New Roman" w:hAnsi="Times New Roman" w:cs="Times New Roman"/>
          <w:sz w:val="24"/>
          <w:szCs w:val="24"/>
        </w:rPr>
        <w:t>ekoregion</w:t>
      </w:r>
      <w:proofErr w:type="spellEnd"/>
      <w:r w:rsidRPr="001922BA">
        <w:rPr>
          <w:rFonts w:ascii="Times New Roman" w:hAnsi="Times New Roman" w:cs="Times New Roman"/>
          <w:sz w:val="24"/>
          <w:szCs w:val="24"/>
        </w:rPr>
        <w:t xml:space="preserve">. Penetapan wilayah </w:t>
      </w:r>
      <w:proofErr w:type="spellStart"/>
      <w:r w:rsidRPr="001922BA">
        <w:rPr>
          <w:rFonts w:ascii="Times New Roman" w:hAnsi="Times New Roman" w:cs="Times New Roman"/>
          <w:sz w:val="24"/>
          <w:szCs w:val="24"/>
        </w:rPr>
        <w:t>ekoregion</w:t>
      </w:r>
      <w:proofErr w:type="spellEnd"/>
      <w:r w:rsidRPr="001922BA">
        <w:rPr>
          <w:rFonts w:ascii="Times New Roman" w:hAnsi="Times New Roman" w:cs="Times New Roman"/>
          <w:sz w:val="24"/>
          <w:szCs w:val="24"/>
        </w:rPr>
        <w:t xml:space="preserve"> dilaksanakan dengan mempertimbangkan kesamaan: a) karakteristik bentang alam; b) daerah aliran sungai; c) iklim; d) flora dan fauna, e) sosial budaya; f) ekonomi, g) kelembagaan </w:t>
      </w:r>
      <w:r>
        <w:rPr>
          <w:rFonts w:ascii="Times New Roman" w:hAnsi="Times New Roman" w:cs="Times New Roman"/>
          <w:sz w:val="24"/>
          <w:szCs w:val="24"/>
        </w:rPr>
        <w:t>m</w:t>
      </w:r>
      <w:r w:rsidRPr="001922BA">
        <w:rPr>
          <w:rFonts w:ascii="Times New Roman" w:hAnsi="Times New Roman" w:cs="Times New Roman"/>
          <w:sz w:val="24"/>
          <w:szCs w:val="24"/>
        </w:rPr>
        <w:t xml:space="preserve">asyarakat; h) hasil inventarisasi lingkungan hidup. </w:t>
      </w:r>
    </w:p>
    <w:p w14:paraId="4DD3EADE" w14:textId="77777777" w:rsidR="00ED382D" w:rsidRPr="001922BA" w:rsidRDefault="00ED382D" w:rsidP="00ED382D">
      <w:pPr>
        <w:spacing w:after="0" w:line="360" w:lineRule="auto"/>
        <w:ind w:firstLine="567"/>
        <w:jc w:val="both"/>
        <w:rPr>
          <w:rFonts w:ascii="Times New Roman" w:hAnsi="Times New Roman" w:cs="Times New Roman"/>
          <w:sz w:val="24"/>
          <w:szCs w:val="24"/>
        </w:rPr>
      </w:pPr>
      <w:r w:rsidRPr="001922BA">
        <w:rPr>
          <w:rFonts w:ascii="Times New Roman" w:hAnsi="Times New Roman" w:cs="Times New Roman"/>
          <w:sz w:val="24"/>
          <w:szCs w:val="24"/>
        </w:rPr>
        <w:t xml:space="preserve">Beberapa konsep perlindungan dan pengelolaan lingkungan hidup dalam UUPPLH 2009, ialah Kajian Lingkungan Hidup Strategis (KLHS, kerusakan lingkungan hidup, perubahan iklim, bahan berbahaya beracun, limbah bahan berbahaya dan beracun, pengelolaan limbah B3, dumping, audit lingkungan hidup, </w:t>
      </w:r>
      <w:proofErr w:type="spellStart"/>
      <w:r>
        <w:rPr>
          <w:rFonts w:ascii="Times New Roman" w:hAnsi="Times New Roman" w:cs="Times New Roman"/>
          <w:sz w:val="24"/>
          <w:szCs w:val="24"/>
        </w:rPr>
        <w:t>e</w:t>
      </w:r>
      <w:r w:rsidRPr="001922BA">
        <w:rPr>
          <w:rFonts w:ascii="Times New Roman" w:hAnsi="Times New Roman" w:cs="Times New Roman"/>
          <w:sz w:val="24"/>
          <w:szCs w:val="24"/>
        </w:rPr>
        <w:t>koregion</w:t>
      </w:r>
      <w:proofErr w:type="spellEnd"/>
      <w:r w:rsidRPr="001922BA">
        <w:rPr>
          <w:rFonts w:ascii="Times New Roman" w:hAnsi="Times New Roman" w:cs="Times New Roman"/>
          <w:sz w:val="24"/>
          <w:szCs w:val="24"/>
        </w:rPr>
        <w:t xml:space="preserve">, kearifan lokal, masyarakat hukum adat, instrumen </w:t>
      </w:r>
      <w:proofErr w:type="spellStart"/>
      <w:r w:rsidRPr="001922BA">
        <w:rPr>
          <w:rFonts w:ascii="Times New Roman" w:hAnsi="Times New Roman" w:cs="Times New Roman"/>
          <w:sz w:val="24"/>
          <w:szCs w:val="24"/>
        </w:rPr>
        <w:t>okonomi</w:t>
      </w:r>
      <w:proofErr w:type="spellEnd"/>
      <w:r w:rsidRPr="001922BA">
        <w:rPr>
          <w:rFonts w:ascii="Times New Roman" w:hAnsi="Times New Roman" w:cs="Times New Roman"/>
          <w:sz w:val="24"/>
          <w:szCs w:val="24"/>
        </w:rPr>
        <w:t xml:space="preserve">, ancaman serius dan izin lingkungan. </w:t>
      </w:r>
    </w:p>
    <w:p w14:paraId="55E6376A" w14:textId="77777777" w:rsidR="00ED382D" w:rsidRPr="00495706" w:rsidRDefault="00ED382D" w:rsidP="00ED382D">
      <w:pPr>
        <w:pStyle w:val="ListParagraph"/>
        <w:spacing w:after="0" w:line="360" w:lineRule="auto"/>
        <w:ind w:left="0"/>
        <w:jc w:val="both"/>
        <w:rPr>
          <w:rFonts w:ascii="Times New Roman" w:hAnsi="Times New Roman" w:cs="Times New Roman"/>
          <w:b/>
          <w:sz w:val="24"/>
          <w:szCs w:val="24"/>
        </w:rPr>
      </w:pPr>
    </w:p>
    <w:p w14:paraId="7BE8C581" w14:textId="77777777" w:rsidR="00ED382D" w:rsidRPr="00F07E4C" w:rsidRDefault="00ED382D" w:rsidP="00ED382D">
      <w:pPr>
        <w:pStyle w:val="ListParagraph"/>
        <w:spacing w:after="0" w:line="360" w:lineRule="auto"/>
        <w:ind w:left="709"/>
        <w:jc w:val="both"/>
        <w:rPr>
          <w:rFonts w:ascii="Times New Roman" w:hAnsi="Times New Roman" w:cs="Times New Roman"/>
          <w:sz w:val="24"/>
          <w:szCs w:val="24"/>
        </w:rPr>
      </w:pPr>
    </w:p>
    <w:p w14:paraId="2BEDEA90" w14:textId="77777777" w:rsidR="00ED382D" w:rsidRPr="00F07E4C" w:rsidRDefault="00ED382D" w:rsidP="00ED382D">
      <w:pPr>
        <w:tabs>
          <w:tab w:val="left" w:pos="426"/>
        </w:tabs>
        <w:spacing w:after="0" w:line="360" w:lineRule="auto"/>
        <w:jc w:val="both"/>
        <w:rPr>
          <w:rFonts w:ascii="Times New Roman" w:hAnsi="Times New Roman" w:cs="Times New Roman"/>
          <w:b/>
          <w:sz w:val="24"/>
          <w:szCs w:val="24"/>
        </w:rPr>
      </w:pPr>
      <w:r w:rsidRPr="00F07E4C">
        <w:rPr>
          <w:rFonts w:ascii="Times New Roman" w:hAnsi="Times New Roman" w:cs="Times New Roman"/>
          <w:b/>
          <w:sz w:val="24"/>
          <w:szCs w:val="24"/>
        </w:rPr>
        <w:t xml:space="preserve">C. </w:t>
      </w:r>
      <w:r>
        <w:rPr>
          <w:rFonts w:ascii="Times New Roman" w:hAnsi="Times New Roman" w:cs="Times New Roman"/>
          <w:b/>
          <w:sz w:val="24"/>
          <w:szCs w:val="24"/>
        </w:rPr>
        <w:tab/>
      </w:r>
      <w:proofErr w:type="spellStart"/>
      <w:r w:rsidRPr="00F07E4C">
        <w:rPr>
          <w:rFonts w:ascii="Times New Roman" w:hAnsi="Times New Roman" w:cs="Times New Roman"/>
          <w:b/>
          <w:sz w:val="24"/>
          <w:szCs w:val="24"/>
        </w:rPr>
        <w:t>Faktor-Faktor</w:t>
      </w:r>
      <w:proofErr w:type="spellEnd"/>
      <w:r w:rsidRPr="00F07E4C">
        <w:rPr>
          <w:rFonts w:ascii="Times New Roman" w:hAnsi="Times New Roman" w:cs="Times New Roman"/>
          <w:b/>
          <w:sz w:val="24"/>
          <w:szCs w:val="24"/>
        </w:rPr>
        <w:t xml:space="preserve"> Penyebab Terjadinya Permasalahan Lingkungan </w:t>
      </w:r>
    </w:p>
    <w:p w14:paraId="614C6429" w14:textId="77777777" w:rsidR="00ED382D" w:rsidRDefault="00ED382D" w:rsidP="00ED382D">
      <w:pPr>
        <w:spacing w:after="0" w:line="360" w:lineRule="auto"/>
        <w:ind w:firstLine="567"/>
        <w:jc w:val="both"/>
        <w:rPr>
          <w:rFonts w:ascii="Times New Roman" w:hAnsi="Times New Roman" w:cs="Times New Roman"/>
          <w:sz w:val="24"/>
          <w:szCs w:val="24"/>
        </w:rPr>
      </w:pPr>
      <w:r w:rsidRPr="001922BA">
        <w:rPr>
          <w:rFonts w:ascii="Times New Roman" w:hAnsi="Times New Roman" w:cs="Times New Roman"/>
          <w:sz w:val="24"/>
          <w:szCs w:val="24"/>
        </w:rPr>
        <w:lastRenderedPageBreak/>
        <w:t>Para sarjana tidak mempunya</w:t>
      </w:r>
      <w:r>
        <w:rPr>
          <w:rFonts w:ascii="Times New Roman" w:hAnsi="Times New Roman" w:cs="Times New Roman"/>
          <w:sz w:val="24"/>
          <w:szCs w:val="24"/>
        </w:rPr>
        <w:t>i</w:t>
      </w:r>
      <w:r w:rsidRPr="001922BA">
        <w:rPr>
          <w:rFonts w:ascii="Times New Roman" w:hAnsi="Times New Roman" w:cs="Times New Roman"/>
          <w:sz w:val="24"/>
          <w:szCs w:val="24"/>
        </w:rPr>
        <w:t xml:space="preserve"> pandangan yang sama tentang sebab-sebab timbulnya masalah-masalah lingkungan. Berdasarkan sudut pandang para sarjana, maka setidak-tidaknya ada lima faktor yang melatarbelakangi timbulnya masalah-masalah lingkungan, yakni teknologi, penduduk, ekonomi, politik dan tata nilai yang berlaku.</w:t>
      </w:r>
      <w:r>
        <w:rPr>
          <w:rStyle w:val="FootnoteReference"/>
          <w:rFonts w:ascii="Times New Roman" w:hAnsi="Times New Roman" w:cs="Times New Roman"/>
          <w:sz w:val="24"/>
          <w:szCs w:val="24"/>
        </w:rPr>
        <w:footnoteReference w:id="12"/>
      </w:r>
      <w:r w:rsidRPr="001922BA">
        <w:rPr>
          <w:rFonts w:ascii="Times New Roman" w:hAnsi="Times New Roman" w:cs="Times New Roman"/>
          <w:sz w:val="24"/>
          <w:szCs w:val="24"/>
        </w:rPr>
        <w:t xml:space="preserve"> </w:t>
      </w:r>
    </w:p>
    <w:p w14:paraId="4AAB6E88" w14:textId="77777777" w:rsidR="00ED382D" w:rsidRPr="004B321B" w:rsidRDefault="00ED382D" w:rsidP="00ED382D">
      <w:pPr>
        <w:tabs>
          <w:tab w:val="left" w:pos="284"/>
        </w:tabs>
        <w:spacing w:after="0" w:line="360" w:lineRule="auto"/>
        <w:jc w:val="both"/>
        <w:rPr>
          <w:rFonts w:ascii="Times New Roman" w:hAnsi="Times New Roman" w:cs="Times New Roman"/>
          <w:b/>
          <w:sz w:val="24"/>
          <w:szCs w:val="24"/>
        </w:rPr>
      </w:pPr>
      <w:r w:rsidRPr="004B321B">
        <w:rPr>
          <w:rFonts w:ascii="Times New Roman" w:hAnsi="Times New Roman" w:cs="Times New Roman"/>
          <w:b/>
          <w:sz w:val="24"/>
          <w:szCs w:val="24"/>
        </w:rPr>
        <w:t xml:space="preserve">1. </w:t>
      </w:r>
      <w:r>
        <w:rPr>
          <w:rFonts w:ascii="Times New Roman" w:hAnsi="Times New Roman" w:cs="Times New Roman"/>
          <w:b/>
          <w:sz w:val="24"/>
          <w:szCs w:val="24"/>
        </w:rPr>
        <w:tab/>
      </w:r>
      <w:r w:rsidRPr="004B321B">
        <w:rPr>
          <w:rFonts w:ascii="Times New Roman" w:hAnsi="Times New Roman" w:cs="Times New Roman"/>
          <w:b/>
          <w:sz w:val="24"/>
          <w:szCs w:val="24"/>
        </w:rPr>
        <w:t xml:space="preserve">Teknologi </w:t>
      </w:r>
    </w:p>
    <w:p w14:paraId="2DBC37FE" w14:textId="77777777" w:rsidR="00ED382D" w:rsidRPr="001922BA" w:rsidRDefault="00ED382D" w:rsidP="00ED382D">
      <w:pPr>
        <w:spacing w:after="0" w:line="360" w:lineRule="auto"/>
        <w:ind w:firstLine="567"/>
        <w:jc w:val="both"/>
        <w:rPr>
          <w:rFonts w:ascii="Times New Roman" w:hAnsi="Times New Roman" w:cs="Times New Roman"/>
          <w:sz w:val="24"/>
          <w:szCs w:val="24"/>
        </w:rPr>
      </w:pPr>
      <w:r w:rsidRPr="004B321B">
        <w:rPr>
          <w:rFonts w:ascii="Times New Roman" w:hAnsi="Times New Roman" w:cs="Times New Roman"/>
          <w:b/>
          <w:sz w:val="24"/>
          <w:szCs w:val="24"/>
        </w:rPr>
        <w:t xml:space="preserve">Barry </w:t>
      </w:r>
      <w:proofErr w:type="spellStart"/>
      <w:r w:rsidRPr="004B321B">
        <w:rPr>
          <w:rFonts w:ascii="Times New Roman" w:hAnsi="Times New Roman" w:cs="Times New Roman"/>
          <w:b/>
          <w:sz w:val="24"/>
          <w:szCs w:val="24"/>
        </w:rPr>
        <w:t>Commoner</w:t>
      </w:r>
      <w:proofErr w:type="spellEnd"/>
      <w:r w:rsidRPr="001922BA">
        <w:rPr>
          <w:rFonts w:ascii="Times New Roman" w:hAnsi="Times New Roman" w:cs="Times New Roman"/>
          <w:sz w:val="24"/>
          <w:szCs w:val="24"/>
        </w:rPr>
        <w:t xml:space="preserve"> (1973) dalam bukunya </w:t>
      </w:r>
      <w:r w:rsidRPr="004B321B">
        <w:rPr>
          <w:rFonts w:ascii="Times New Roman" w:hAnsi="Times New Roman" w:cs="Times New Roman"/>
          <w:i/>
          <w:sz w:val="24"/>
          <w:szCs w:val="24"/>
        </w:rPr>
        <w:t>"</w:t>
      </w:r>
      <w:proofErr w:type="spellStart"/>
      <w:r w:rsidRPr="004B321B">
        <w:rPr>
          <w:rFonts w:ascii="Times New Roman" w:hAnsi="Times New Roman" w:cs="Times New Roman"/>
          <w:i/>
          <w:sz w:val="24"/>
          <w:szCs w:val="24"/>
        </w:rPr>
        <w:t>the</w:t>
      </w:r>
      <w:proofErr w:type="spellEnd"/>
      <w:r w:rsidRPr="004B321B">
        <w:rPr>
          <w:rFonts w:ascii="Times New Roman" w:hAnsi="Times New Roman" w:cs="Times New Roman"/>
          <w:i/>
          <w:sz w:val="24"/>
          <w:szCs w:val="24"/>
        </w:rPr>
        <w:t xml:space="preserve"> </w:t>
      </w:r>
      <w:proofErr w:type="spellStart"/>
      <w:r w:rsidRPr="004B321B">
        <w:rPr>
          <w:rFonts w:ascii="Times New Roman" w:hAnsi="Times New Roman" w:cs="Times New Roman"/>
          <w:i/>
          <w:sz w:val="24"/>
          <w:szCs w:val="24"/>
        </w:rPr>
        <w:t>Closing</w:t>
      </w:r>
      <w:proofErr w:type="spellEnd"/>
      <w:r w:rsidRPr="004B321B">
        <w:rPr>
          <w:rFonts w:ascii="Times New Roman" w:hAnsi="Times New Roman" w:cs="Times New Roman"/>
          <w:i/>
          <w:sz w:val="24"/>
          <w:szCs w:val="24"/>
        </w:rPr>
        <w:t xml:space="preserve"> </w:t>
      </w:r>
      <w:proofErr w:type="spellStart"/>
      <w:r w:rsidRPr="004B321B">
        <w:rPr>
          <w:rFonts w:ascii="Times New Roman" w:hAnsi="Times New Roman" w:cs="Times New Roman"/>
          <w:i/>
          <w:sz w:val="24"/>
          <w:szCs w:val="24"/>
        </w:rPr>
        <w:t>Circle</w:t>
      </w:r>
      <w:proofErr w:type="spellEnd"/>
      <w:r w:rsidRPr="004B321B">
        <w:rPr>
          <w:rFonts w:ascii="Times New Roman" w:hAnsi="Times New Roman" w:cs="Times New Roman"/>
          <w:i/>
          <w:sz w:val="24"/>
          <w:szCs w:val="24"/>
        </w:rPr>
        <w:t xml:space="preserve">" </w:t>
      </w:r>
      <w:r w:rsidRPr="001922BA">
        <w:rPr>
          <w:rFonts w:ascii="Times New Roman" w:hAnsi="Times New Roman" w:cs="Times New Roman"/>
          <w:sz w:val="24"/>
          <w:szCs w:val="24"/>
        </w:rPr>
        <w:t xml:space="preserve">melihat bahwa teknologi merupakan sumber terjadinya masalah-masalah lingkungan. </w:t>
      </w:r>
    </w:p>
    <w:p w14:paraId="28BCC3EC" w14:textId="77777777" w:rsidR="00ED382D" w:rsidRDefault="00ED382D" w:rsidP="00ED382D">
      <w:pPr>
        <w:spacing w:after="0" w:line="360" w:lineRule="auto"/>
        <w:ind w:firstLine="567"/>
        <w:jc w:val="both"/>
        <w:rPr>
          <w:rFonts w:ascii="Times New Roman" w:hAnsi="Times New Roman" w:cs="Times New Roman"/>
          <w:sz w:val="24"/>
          <w:szCs w:val="24"/>
        </w:rPr>
      </w:pPr>
      <w:r w:rsidRPr="001922BA">
        <w:rPr>
          <w:rFonts w:ascii="Times New Roman" w:hAnsi="Times New Roman" w:cs="Times New Roman"/>
          <w:sz w:val="24"/>
          <w:szCs w:val="24"/>
        </w:rPr>
        <w:t xml:space="preserve">Pencemaran lingkungan yang diakibatkan oleh teknologi. Selanjutnya hasil-hasil teknologi itu diterapkan dalam sektor industri, pertanian, transportasi dan komunikasi. </w:t>
      </w:r>
    </w:p>
    <w:p w14:paraId="6CB4F47F" w14:textId="77777777" w:rsidR="00ED382D" w:rsidRPr="004B321B" w:rsidRDefault="00ED382D" w:rsidP="00ED382D">
      <w:pPr>
        <w:tabs>
          <w:tab w:val="left" w:pos="284"/>
        </w:tabs>
        <w:spacing w:after="0" w:line="360" w:lineRule="auto"/>
        <w:jc w:val="both"/>
        <w:rPr>
          <w:rFonts w:ascii="Times New Roman" w:hAnsi="Times New Roman" w:cs="Times New Roman"/>
          <w:b/>
          <w:sz w:val="24"/>
          <w:szCs w:val="24"/>
        </w:rPr>
      </w:pPr>
      <w:r w:rsidRPr="004B321B">
        <w:rPr>
          <w:rFonts w:ascii="Times New Roman" w:hAnsi="Times New Roman" w:cs="Times New Roman"/>
          <w:b/>
          <w:sz w:val="24"/>
          <w:szCs w:val="24"/>
        </w:rPr>
        <w:t xml:space="preserve">2. </w:t>
      </w:r>
      <w:r>
        <w:rPr>
          <w:rFonts w:ascii="Times New Roman" w:hAnsi="Times New Roman" w:cs="Times New Roman"/>
          <w:b/>
          <w:sz w:val="24"/>
          <w:szCs w:val="24"/>
        </w:rPr>
        <w:tab/>
      </w:r>
      <w:r w:rsidRPr="004B321B">
        <w:rPr>
          <w:rFonts w:ascii="Times New Roman" w:hAnsi="Times New Roman" w:cs="Times New Roman"/>
          <w:b/>
          <w:sz w:val="24"/>
          <w:szCs w:val="24"/>
        </w:rPr>
        <w:t xml:space="preserve">Pertumbuhan Penduduk </w:t>
      </w:r>
    </w:p>
    <w:p w14:paraId="75149C14" w14:textId="77777777" w:rsidR="00ED382D" w:rsidRDefault="00ED382D" w:rsidP="00ED382D">
      <w:pPr>
        <w:spacing w:after="0" w:line="360" w:lineRule="auto"/>
        <w:ind w:firstLine="567"/>
        <w:jc w:val="both"/>
        <w:rPr>
          <w:rFonts w:ascii="Times New Roman" w:hAnsi="Times New Roman" w:cs="Times New Roman"/>
          <w:sz w:val="24"/>
          <w:szCs w:val="24"/>
        </w:rPr>
      </w:pPr>
      <w:proofErr w:type="spellStart"/>
      <w:r w:rsidRPr="004B321B">
        <w:rPr>
          <w:rFonts w:ascii="Times New Roman" w:hAnsi="Times New Roman" w:cs="Times New Roman"/>
          <w:b/>
          <w:sz w:val="24"/>
          <w:szCs w:val="24"/>
        </w:rPr>
        <w:t>Ehrlich</w:t>
      </w:r>
      <w:proofErr w:type="spellEnd"/>
      <w:r w:rsidRPr="004B321B">
        <w:rPr>
          <w:rFonts w:ascii="Times New Roman" w:hAnsi="Times New Roman" w:cs="Times New Roman"/>
          <w:b/>
          <w:sz w:val="24"/>
          <w:szCs w:val="24"/>
        </w:rPr>
        <w:t xml:space="preserve"> </w:t>
      </w:r>
      <w:r w:rsidRPr="001922BA">
        <w:rPr>
          <w:rFonts w:ascii="Times New Roman" w:hAnsi="Times New Roman" w:cs="Times New Roman"/>
          <w:sz w:val="24"/>
          <w:szCs w:val="24"/>
        </w:rPr>
        <w:t xml:space="preserve">dan </w:t>
      </w:r>
      <w:proofErr w:type="spellStart"/>
      <w:r w:rsidRPr="004B321B">
        <w:rPr>
          <w:rFonts w:ascii="Times New Roman" w:hAnsi="Times New Roman" w:cs="Times New Roman"/>
          <w:b/>
          <w:sz w:val="24"/>
          <w:szCs w:val="24"/>
        </w:rPr>
        <w:t>Holdren</w:t>
      </w:r>
      <w:proofErr w:type="spellEnd"/>
      <w:r w:rsidRPr="004B321B">
        <w:rPr>
          <w:rFonts w:ascii="Times New Roman" w:hAnsi="Times New Roman" w:cs="Times New Roman"/>
          <w:b/>
          <w:sz w:val="24"/>
          <w:szCs w:val="24"/>
        </w:rPr>
        <w:t>,</w:t>
      </w:r>
      <w:r w:rsidRPr="001922BA">
        <w:rPr>
          <w:rFonts w:ascii="Times New Roman" w:hAnsi="Times New Roman" w:cs="Times New Roman"/>
          <w:sz w:val="24"/>
          <w:szCs w:val="24"/>
        </w:rPr>
        <w:t xml:space="preserve"> menekankan bahwa pertumbuhan penduduk dan peningkatan kekayaan memberikan sumbangan p</w:t>
      </w:r>
      <w:r>
        <w:rPr>
          <w:rFonts w:ascii="Times New Roman" w:hAnsi="Times New Roman" w:cs="Times New Roman"/>
          <w:sz w:val="24"/>
          <w:szCs w:val="24"/>
        </w:rPr>
        <w:t>e</w:t>
      </w:r>
      <w:r w:rsidRPr="001922BA">
        <w:rPr>
          <w:rFonts w:ascii="Times New Roman" w:hAnsi="Times New Roman" w:cs="Times New Roman"/>
          <w:sz w:val="24"/>
          <w:szCs w:val="24"/>
        </w:rPr>
        <w:t xml:space="preserve">nting terhadap penurunan kualitas </w:t>
      </w:r>
      <w:proofErr w:type="spellStart"/>
      <w:r w:rsidRPr="001922BA">
        <w:rPr>
          <w:rFonts w:ascii="Times New Roman" w:hAnsi="Times New Roman" w:cs="Times New Roman"/>
          <w:sz w:val="24"/>
          <w:szCs w:val="24"/>
        </w:rPr>
        <w:t>Iingkungan</w:t>
      </w:r>
      <w:proofErr w:type="spellEnd"/>
      <w:r w:rsidRPr="001922BA">
        <w:rPr>
          <w:rFonts w:ascii="Times New Roman" w:hAnsi="Times New Roman" w:cs="Times New Roman"/>
          <w:sz w:val="24"/>
          <w:szCs w:val="24"/>
        </w:rPr>
        <w:t xml:space="preserve"> hidup. Mereka menolak pandangan </w:t>
      </w:r>
      <w:proofErr w:type="spellStart"/>
      <w:r w:rsidRPr="001922BA">
        <w:rPr>
          <w:rFonts w:ascii="Times New Roman" w:hAnsi="Times New Roman" w:cs="Times New Roman"/>
          <w:sz w:val="24"/>
          <w:szCs w:val="24"/>
        </w:rPr>
        <w:t>Commoner</w:t>
      </w:r>
      <w:proofErr w:type="spellEnd"/>
      <w:r w:rsidRPr="001922BA">
        <w:rPr>
          <w:rFonts w:ascii="Times New Roman" w:hAnsi="Times New Roman" w:cs="Times New Roman"/>
          <w:sz w:val="24"/>
          <w:szCs w:val="24"/>
        </w:rPr>
        <w:t xml:space="preserve"> bahwa pengembangan dan penerapan teknologi baru </w:t>
      </w:r>
      <w:proofErr w:type="spellStart"/>
      <w:r w:rsidRPr="001922BA">
        <w:rPr>
          <w:rFonts w:ascii="Times New Roman" w:hAnsi="Times New Roman" w:cs="Times New Roman"/>
          <w:sz w:val="24"/>
          <w:szCs w:val="24"/>
        </w:rPr>
        <w:t>kedalam</w:t>
      </w:r>
      <w:proofErr w:type="spellEnd"/>
      <w:r w:rsidRPr="001922BA">
        <w:rPr>
          <w:rFonts w:ascii="Times New Roman" w:hAnsi="Times New Roman" w:cs="Times New Roman"/>
          <w:sz w:val="24"/>
          <w:szCs w:val="24"/>
        </w:rPr>
        <w:t xml:space="preserve"> berbagai sektor yang dimulai pada tahun 1940 sebagai terjadinya masalah-masalah </w:t>
      </w:r>
      <w:proofErr w:type="spellStart"/>
      <w:r w:rsidRPr="001922BA">
        <w:rPr>
          <w:rFonts w:ascii="Times New Roman" w:hAnsi="Times New Roman" w:cs="Times New Roman"/>
          <w:sz w:val="24"/>
          <w:szCs w:val="24"/>
        </w:rPr>
        <w:t>Iingkungan</w:t>
      </w:r>
      <w:proofErr w:type="spellEnd"/>
      <w:r w:rsidRPr="001922BA">
        <w:rPr>
          <w:rFonts w:ascii="Times New Roman" w:hAnsi="Times New Roman" w:cs="Times New Roman"/>
          <w:sz w:val="24"/>
          <w:szCs w:val="24"/>
        </w:rPr>
        <w:t xml:space="preserve">. </w:t>
      </w:r>
    </w:p>
    <w:p w14:paraId="32B4937E" w14:textId="77777777" w:rsidR="00ED382D" w:rsidRPr="004B321B" w:rsidRDefault="00ED382D" w:rsidP="00ED382D">
      <w:pPr>
        <w:tabs>
          <w:tab w:val="left" w:pos="284"/>
        </w:tabs>
        <w:spacing w:after="0" w:line="360" w:lineRule="auto"/>
        <w:jc w:val="both"/>
        <w:rPr>
          <w:rFonts w:ascii="Times New Roman" w:hAnsi="Times New Roman" w:cs="Times New Roman"/>
          <w:b/>
          <w:sz w:val="24"/>
          <w:szCs w:val="24"/>
        </w:rPr>
      </w:pPr>
      <w:r w:rsidRPr="004B321B">
        <w:rPr>
          <w:rFonts w:ascii="Times New Roman" w:hAnsi="Times New Roman" w:cs="Times New Roman"/>
          <w:b/>
          <w:sz w:val="24"/>
          <w:szCs w:val="24"/>
        </w:rPr>
        <w:t xml:space="preserve">3. </w:t>
      </w:r>
      <w:r>
        <w:rPr>
          <w:rFonts w:ascii="Times New Roman" w:hAnsi="Times New Roman" w:cs="Times New Roman"/>
          <w:b/>
          <w:sz w:val="24"/>
          <w:szCs w:val="24"/>
        </w:rPr>
        <w:tab/>
      </w:r>
      <w:r w:rsidRPr="004B321B">
        <w:rPr>
          <w:rFonts w:ascii="Times New Roman" w:hAnsi="Times New Roman" w:cs="Times New Roman"/>
          <w:b/>
          <w:sz w:val="24"/>
          <w:szCs w:val="24"/>
        </w:rPr>
        <w:t xml:space="preserve">Motif Ekonomi </w:t>
      </w:r>
    </w:p>
    <w:p w14:paraId="548B15B9" w14:textId="77777777" w:rsidR="00ED382D" w:rsidRDefault="00ED382D" w:rsidP="00ED382D">
      <w:pPr>
        <w:spacing w:after="0" w:line="360" w:lineRule="auto"/>
        <w:ind w:firstLine="567"/>
        <w:jc w:val="both"/>
        <w:rPr>
          <w:rFonts w:ascii="Times New Roman" w:hAnsi="Times New Roman" w:cs="Times New Roman"/>
          <w:sz w:val="24"/>
          <w:szCs w:val="24"/>
        </w:rPr>
      </w:pPr>
      <w:r w:rsidRPr="00404BC6">
        <w:rPr>
          <w:rFonts w:ascii="Times New Roman" w:hAnsi="Times New Roman" w:cs="Times New Roman"/>
          <w:b/>
          <w:sz w:val="24"/>
          <w:szCs w:val="24"/>
        </w:rPr>
        <w:t xml:space="preserve">Hardin </w:t>
      </w:r>
      <w:r w:rsidRPr="001922BA">
        <w:rPr>
          <w:rFonts w:ascii="Times New Roman" w:hAnsi="Times New Roman" w:cs="Times New Roman"/>
          <w:sz w:val="24"/>
          <w:szCs w:val="24"/>
        </w:rPr>
        <w:t xml:space="preserve">(1977) dalam bukunya yang berjudul </w:t>
      </w:r>
      <w:r w:rsidRPr="00E12D19">
        <w:rPr>
          <w:rFonts w:ascii="Times New Roman" w:hAnsi="Times New Roman" w:cs="Times New Roman"/>
          <w:i/>
          <w:sz w:val="24"/>
          <w:szCs w:val="24"/>
        </w:rPr>
        <w:t>"</w:t>
      </w:r>
      <w:proofErr w:type="spellStart"/>
      <w:r w:rsidRPr="00E12D19">
        <w:rPr>
          <w:rFonts w:ascii="Times New Roman" w:hAnsi="Times New Roman" w:cs="Times New Roman"/>
          <w:i/>
          <w:sz w:val="24"/>
          <w:szCs w:val="24"/>
        </w:rPr>
        <w:t>the</w:t>
      </w:r>
      <w:proofErr w:type="spellEnd"/>
      <w:r w:rsidRPr="00E12D19">
        <w:rPr>
          <w:rFonts w:ascii="Times New Roman" w:hAnsi="Times New Roman" w:cs="Times New Roman"/>
          <w:i/>
          <w:sz w:val="24"/>
          <w:szCs w:val="24"/>
        </w:rPr>
        <w:t xml:space="preserve"> </w:t>
      </w:r>
      <w:proofErr w:type="spellStart"/>
      <w:r w:rsidRPr="00E12D19">
        <w:rPr>
          <w:rFonts w:ascii="Times New Roman" w:hAnsi="Times New Roman" w:cs="Times New Roman"/>
          <w:i/>
          <w:sz w:val="24"/>
          <w:szCs w:val="24"/>
        </w:rPr>
        <w:t>Tragedy</w:t>
      </w:r>
      <w:proofErr w:type="spellEnd"/>
      <w:r w:rsidRPr="00E12D19">
        <w:rPr>
          <w:rFonts w:ascii="Times New Roman" w:hAnsi="Times New Roman" w:cs="Times New Roman"/>
          <w:i/>
          <w:sz w:val="24"/>
          <w:szCs w:val="24"/>
        </w:rPr>
        <w:t xml:space="preserve"> </w:t>
      </w:r>
      <w:proofErr w:type="spellStart"/>
      <w:r w:rsidRPr="00E12D19">
        <w:rPr>
          <w:rFonts w:ascii="Times New Roman" w:hAnsi="Times New Roman" w:cs="Times New Roman"/>
          <w:i/>
          <w:sz w:val="24"/>
          <w:szCs w:val="24"/>
        </w:rPr>
        <w:t>of</w:t>
      </w:r>
      <w:proofErr w:type="spellEnd"/>
      <w:r w:rsidRPr="00E12D19">
        <w:rPr>
          <w:rFonts w:ascii="Times New Roman" w:hAnsi="Times New Roman" w:cs="Times New Roman"/>
          <w:i/>
          <w:sz w:val="24"/>
          <w:szCs w:val="24"/>
        </w:rPr>
        <w:t xml:space="preserve"> </w:t>
      </w:r>
      <w:proofErr w:type="spellStart"/>
      <w:r w:rsidRPr="00E12D19">
        <w:rPr>
          <w:rFonts w:ascii="Times New Roman" w:hAnsi="Times New Roman" w:cs="Times New Roman"/>
          <w:i/>
          <w:sz w:val="24"/>
          <w:szCs w:val="24"/>
        </w:rPr>
        <w:t>the</w:t>
      </w:r>
      <w:proofErr w:type="spellEnd"/>
      <w:r w:rsidRPr="00E12D19">
        <w:rPr>
          <w:rFonts w:ascii="Times New Roman" w:hAnsi="Times New Roman" w:cs="Times New Roman"/>
          <w:i/>
          <w:sz w:val="24"/>
          <w:szCs w:val="24"/>
        </w:rPr>
        <w:t xml:space="preserve"> </w:t>
      </w:r>
      <w:proofErr w:type="spellStart"/>
      <w:r w:rsidRPr="00E12D19">
        <w:rPr>
          <w:rFonts w:ascii="Times New Roman" w:hAnsi="Times New Roman" w:cs="Times New Roman"/>
          <w:i/>
          <w:sz w:val="24"/>
          <w:szCs w:val="24"/>
        </w:rPr>
        <w:t>Commons</w:t>
      </w:r>
      <w:proofErr w:type="spellEnd"/>
      <w:r w:rsidRPr="00E12D19">
        <w:rPr>
          <w:rFonts w:ascii="Times New Roman" w:hAnsi="Times New Roman" w:cs="Times New Roman"/>
          <w:i/>
          <w:sz w:val="24"/>
          <w:szCs w:val="24"/>
        </w:rPr>
        <w:t>"</w:t>
      </w:r>
      <w:r w:rsidRPr="001922BA">
        <w:rPr>
          <w:rFonts w:ascii="Times New Roman" w:hAnsi="Times New Roman" w:cs="Times New Roman"/>
          <w:sz w:val="24"/>
          <w:szCs w:val="24"/>
        </w:rPr>
        <w:t xml:space="preserve"> melihat bahwa alasan-alasan ekonomi yang sering kali menggerakkan perilaku manusia dan keputusan-keputusan yang diambil oleh manusia secara perorangan maupun dalam kelompok, terutama dalam hubungannya dengan pemanfaatan </w:t>
      </w:r>
      <w:proofErr w:type="spellStart"/>
      <w:r w:rsidRPr="00E12D19">
        <w:rPr>
          <w:rFonts w:ascii="Times New Roman" w:hAnsi="Times New Roman" w:cs="Times New Roman"/>
          <w:i/>
          <w:sz w:val="24"/>
          <w:szCs w:val="24"/>
        </w:rPr>
        <w:t>common</w:t>
      </w:r>
      <w:proofErr w:type="spellEnd"/>
      <w:r w:rsidRPr="00E12D19">
        <w:rPr>
          <w:rFonts w:ascii="Times New Roman" w:hAnsi="Times New Roman" w:cs="Times New Roman"/>
          <w:i/>
          <w:sz w:val="24"/>
          <w:szCs w:val="24"/>
        </w:rPr>
        <w:t xml:space="preserve"> </w:t>
      </w:r>
      <w:proofErr w:type="spellStart"/>
      <w:r w:rsidRPr="00E12D19">
        <w:rPr>
          <w:rFonts w:ascii="Times New Roman" w:hAnsi="Times New Roman" w:cs="Times New Roman"/>
          <w:i/>
          <w:sz w:val="24"/>
          <w:szCs w:val="24"/>
        </w:rPr>
        <w:t>property</w:t>
      </w:r>
      <w:proofErr w:type="spellEnd"/>
      <w:r w:rsidRPr="00E12D19">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3"/>
      </w:r>
      <w:r>
        <w:rPr>
          <w:rFonts w:ascii="Times New Roman" w:hAnsi="Times New Roman" w:cs="Times New Roman"/>
          <w:i/>
          <w:sz w:val="24"/>
          <w:szCs w:val="24"/>
        </w:rPr>
        <w:t xml:space="preserve"> </w:t>
      </w:r>
      <w:r w:rsidRPr="001922BA">
        <w:rPr>
          <w:rFonts w:ascii="Times New Roman" w:hAnsi="Times New Roman" w:cs="Times New Roman"/>
          <w:sz w:val="24"/>
          <w:szCs w:val="24"/>
        </w:rPr>
        <w:t xml:space="preserve">Karena sumber daya itu dapat dan bebas untuk </w:t>
      </w:r>
      <w:proofErr w:type="spellStart"/>
      <w:r w:rsidRPr="001922BA">
        <w:rPr>
          <w:rFonts w:ascii="Times New Roman" w:hAnsi="Times New Roman" w:cs="Times New Roman"/>
          <w:sz w:val="24"/>
          <w:szCs w:val="24"/>
        </w:rPr>
        <w:t>dlmanfaatkan</w:t>
      </w:r>
      <w:proofErr w:type="spellEnd"/>
      <w:r w:rsidRPr="001922BA">
        <w:rPr>
          <w:rFonts w:ascii="Times New Roman" w:hAnsi="Times New Roman" w:cs="Times New Roman"/>
          <w:sz w:val="24"/>
          <w:szCs w:val="24"/>
        </w:rPr>
        <w:t xml:space="preserve"> oleh setiap orang untuk memenuhi kebutuhannya masing-masing, maka setiap orang berusaha dan berlomba-lomba Untuk memanfaatkan atau mengeksploitasi sumber daya semak</w:t>
      </w:r>
      <w:r>
        <w:rPr>
          <w:rFonts w:ascii="Times New Roman" w:hAnsi="Times New Roman" w:cs="Times New Roman"/>
          <w:sz w:val="24"/>
          <w:szCs w:val="24"/>
        </w:rPr>
        <w:t>s</w:t>
      </w:r>
      <w:r w:rsidRPr="001922BA">
        <w:rPr>
          <w:rFonts w:ascii="Times New Roman" w:hAnsi="Times New Roman" w:cs="Times New Roman"/>
          <w:sz w:val="24"/>
          <w:szCs w:val="24"/>
        </w:rPr>
        <w:t>ima</w:t>
      </w:r>
      <w:r>
        <w:rPr>
          <w:rFonts w:ascii="Times New Roman" w:hAnsi="Times New Roman" w:cs="Times New Roman"/>
          <w:sz w:val="24"/>
          <w:szCs w:val="24"/>
        </w:rPr>
        <w:t>l</w:t>
      </w:r>
      <w:r w:rsidRPr="001922BA">
        <w:rPr>
          <w:rFonts w:ascii="Times New Roman" w:hAnsi="Times New Roman" w:cs="Times New Roman"/>
          <w:sz w:val="24"/>
          <w:szCs w:val="24"/>
        </w:rPr>
        <w:t xml:space="preserve"> mungkin guna perolehan keuntungan pribadi yang sebesar-besarnya. </w:t>
      </w:r>
    </w:p>
    <w:p w14:paraId="76CD48F3" w14:textId="77777777" w:rsidR="00ED382D" w:rsidRPr="00E12D19" w:rsidRDefault="00ED382D" w:rsidP="00ED382D">
      <w:pPr>
        <w:tabs>
          <w:tab w:val="left" w:pos="284"/>
        </w:tabs>
        <w:spacing w:after="0" w:line="360" w:lineRule="auto"/>
        <w:jc w:val="both"/>
        <w:rPr>
          <w:rFonts w:ascii="Times New Roman" w:hAnsi="Times New Roman" w:cs="Times New Roman"/>
          <w:b/>
          <w:sz w:val="24"/>
          <w:szCs w:val="24"/>
        </w:rPr>
      </w:pPr>
      <w:r w:rsidRPr="00E12D19">
        <w:rPr>
          <w:rFonts w:ascii="Times New Roman" w:hAnsi="Times New Roman" w:cs="Times New Roman"/>
          <w:b/>
          <w:sz w:val="24"/>
          <w:szCs w:val="24"/>
        </w:rPr>
        <w:t xml:space="preserve">4. </w:t>
      </w:r>
      <w:r w:rsidRPr="00E12D19">
        <w:rPr>
          <w:rFonts w:ascii="Times New Roman" w:hAnsi="Times New Roman" w:cs="Times New Roman"/>
          <w:b/>
          <w:sz w:val="24"/>
          <w:szCs w:val="24"/>
        </w:rPr>
        <w:tab/>
        <w:t xml:space="preserve">Tata Nilai </w:t>
      </w:r>
    </w:p>
    <w:p w14:paraId="3C747DF3" w14:textId="77777777" w:rsidR="00ED382D" w:rsidRPr="00E12D19" w:rsidRDefault="00ED382D" w:rsidP="00ED382D">
      <w:pPr>
        <w:spacing w:after="0" w:line="360" w:lineRule="auto"/>
        <w:ind w:firstLine="567"/>
        <w:jc w:val="both"/>
        <w:rPr>
          <w:rFonts w:ascii="Times New Roman" w:hAnsi="Times New Roman" w:cs="Times New Roman"/>
          <w:i/>
          <w:sz w:val="24"/>
          <w:szCs w:val="24"/>
        </w:rPr>
      </w:pPr>
      <w:r w:rsidRPr="001922BA">
        <w:rPr>
          <w:rFonts w:ascii="Times New Roman" w:hAnsi="Times New Roman" w:cs="Times New Roman"/>
          <w:sz w:val="24"/>
          <w:szCs w:val="24"/>
        </w:rPr>
        <w:t>Sebagian pakar berpendapat bahwa timbulnya masalah-</w:t>
      </w:r>
      <w:r>
        <w:rPr>
          <w:rFonts w:ascii="Times New Roman" w:hAnsi="Times New Roman" w:cs="Times New Roman"/>
          <w:sz w:val="24"/>
          <w:szCs w:val="24"/>
        </w:rPr>
        <w:t>masal</w:t>
      </w:r>
      <w:r w:rsidRPr="001922BA">
        <w:rPr>
          <w:rFonts w:ascii="Times New Roman" w:hAnsi="Times New Roman" w:cs="Times New Roman"/>
          <w:sz w:val="24"/>
          <w:szCs w:val="24"/>
        </w:rPr>
        <w:t xml:space="preserve">ah lingkungan hidup disebabkan oleh tata nilai yang berlaku </w:t>
      </w:r>
      <w:r>
        <w:rPr>
          <w:rFonts w:ascii="Times New Roman" w:hAnsi="Times New Roman" w:cs="Times New Roman"/>
          <w:sz w:val="24"/>
          <w:szCs w:val="24"/>
        </w:rPr>
        <w:t>me</w:t>
      </w:r>
      <w:r w:rsidRPr="001922BA">
        <w:rPr>
          <w:rFonts w:ascii="Times New Roman" w:hAnsi="Times New Roman" w:cs="Times New Roman"/>
          <w:sz w:val="24"/>
          <w:szCs w:val="24"/>
        </w:rPr>
        <w:t>nempatkan kepentingan manusia sebagai pusat dari segala-</w:t>
      </w:r>
      <w:r>
        <w:rPr>
          <w:rFonts w:ascii="Times New Roman" w:hAnsi="Times New Roman" w:cs="Times New Roman"/>
          <w:sz w:val="24"/>
          <w:szCs w:val="24"/>
        </w:rPr>
        <w:t>gala</w:t>
      </w:r>
      <w:r w:rsidRPr="001922BA">
        <w:rPr>
          <w:rFonts w:ascii="Times New Roman" w:hAnsi="Times New Roman" w:cs="Times New Roman"/>
          <w:sz w:val="24"/>
          <w:szCs w:val="24"/>
        </w:rPr>
        <w:t xml:space="preserve">nya dalam alam semesta. Nilai dari segala sesuatu yang ada di </w:t>
      </w:r>
      <w:r>
        <w:rPr>
          <w:rFonts w:ascii="Times New Roman" w:hAnsi="Times New Roman" w:cs="Times New Roman"/>
          <w:sz w:val="24"/>
          <w:szCs w:val="24"/>
        </w:rPr>
        <w:t>al</w:t>
      </w:r>
      <w:r w:rsidRPr="001922BA">
        <w:rPr>
          <w:rFonts w:ascii="Times New Roman" w:hAnsi="Times New Roman" w:cs="Times New Roman"/>
          <w:sz w:val="24"/>
          <w:szCs w:val="24"/>
        </w:rPr>
        <w:t xml:space="preserve">am semesta dilihat </w:t>
      </w:r>
      <w:r w:rsidRPr="001922BA">
        <w:rPr>
          <w:rFonts w:ascii="Times New Roman" w:hAnsi="Times New Roman" w:cs="Times New Roman"/>
          <w:sz w:val="24"/>
          <w:szCs w:val="24"/>
        </w:rPr>
        <w:lastRenderedPageBreak/>
        <w:t xml:space="preserve">dari sudut pandang kepentingan manusia semata. Tata nilai yang dimiliki ini dikenal dengan istilah </w:t>
      </w:r>
      <w:proofErr w:type="spellStart"/>
      <w:r w:rsidRPr="00E12D19">
        <w:rPr>
          <w:rFonts w:ascii="Times New Roman" w:hAnsi="Times New Roman" w:cs="Times New Roman"/>
          <w:i/>
          <w:sz w:val="24"/>
          <w:szCs w:val="24"/>
        </w:rPr>
        <w:t>antropocentric</w:t>
      </w:r>
      <w:proofErr w:type="spellEnd"/>
      <w:r>
        <w:rPr>
          <w:rStyle w:val="FootnoteReference"/>
          <w:rFonts w:ascii="Times New Roman" w:hAnsi="Times New Roman" w:cs="Times New Roman"/>
          <w:sz w:val="24"/>
          <w:szCs w:val="24"/>
        </w:rPr>
        <w:footnoteReference w:id="14"/>
      </w:r>
      <w:r w:rsidRPr="001922BA">
        <w:rPr>
          <w:rFonts w:ascii="Times New Roman" w:hAnsi="Times New Roman" w:cs="Times New Roman"/>
          <w:sz w:val="24"/>
          <w:szCs w:val="24"/>
        </w:rPr>
        <w:t xml:space="preserve"> atau </w:t>
      </w:r>
      <w:proofErr w:type="spellStart"/>
      <w:r w:rsidRPr="00E12D19">
        <w:rPr>
          <w:rFonts w:ascii="Times New Roman" w:hAnsi="Times New Roman" w:cs="Times New Roman"/>
          <w:i/>
          <w:sz w:val="24"/>
          <w:szCs w:val="24"/>
        </w:rPr>
        <w:t>homocentric</w:t>
      </w:r>
      <w:proofErr w:type="spellEnd"/>
      <w:r w:rsidRPr="00E12D19">
        <w:rPr>
          <w:rFonts w:ascii="Times New Roman" w:hAnsi="Times New Roman" w:cs="Times New Roman"/>
          <w:i/>
          <w:sz w:val="24"/>
          <w:szCs w:val="24"/>
        </w:rPr>
        <w:t xml:space="preserve">. </w:t>
      </w:r>
    </w:p>
    <w:p w14:paraId="5C10ADDD" w14:textId="77777777" w:rsidR="00ED382D" w:rsidRDefault="00ED382D" w:rsidP="00ED382D">
      <w:pPr>
        <w:spacing w:after="0" w:line="360" w:lineRule="auto"/>
        <w:ind w:firstLine="567"/>
        <w:jc w:val="both"/>
        <w:rPr>
          <w:rFonts w:ascii="Times New Roman" w:hAnsi="Times New Roman" w:cs="Times New Roman"/>
          <w:sz w:val="24"/>
          <w:szCs w:val="24"/>
        </w:rPr>
      </w:pPr>
      <w:r w:rsidRPr="001922BA">
        <w:rPr>
          <w:rFonts w:ascii="Times New Roman" w:hAnsi="Times New Roman" w:cs="Times New Roman"/>
          <w:sz w:val="24"/>
          <w:szCs w:val="24"/>
        </w:rPr>
        <w:t>Prof. (</w:t>
      </w:r>
      <w:proofErr w:type="spellStart"/>
      <w:r w:rsidRPr="001922BA">
        <w:rPr>
          <w:rFonts w:ascii="Times New Roman" w:hAnsi="Times New Roman" w:cs="Times New Roman"/>
          <w:sz w:val="24"/>
          <w:szCs w:val="24"/>
        </w:rPr>
        <w:t>e</w:t>
      </w:r>
      <w:r>
        <w:rPr>
          <w:rFonts w:ascii="Times New Roman" w:hAnsi="Times New Roman" w:cs="Times New Roman"/>
          <w:sz w:val="24"/>
          <w:szCs w:val="24"/>
        </w:rPr>
        <w:t>m</w:t>
      </w:r>
      <w:proofErr w:type="spellEnd"/>
      <w:r w:rsidRPr="001922BA">
        <w:rPr>
          <w:rFonts w:ascii="Times New Roman" w:hAnsi="Times New Roman" w:cs="Times New Roman"/>
          <w:sz w:val="24"/>
          <w:szCs w:val="24"/>
        </w:rPr>
        <w:t xml:space="preserve">) Dr. M. Daud Silalahi, S.H dalam pelatihan hukum lingkungan yang diadakan oleh Bagian Hukum dan Pembangunan/Masyarakat, di Bandung pada tanggal 6 </w:t>
      </w:r>
      <w:r>
        <w:rPr>
          <w:rFonts w:ascii="Times New Roman" w:hAnsi="Times New Roman" w:cs="Times New Roman"/>
          <w:sz w:val="24"/>
          <w:szCs w:val="24"/>
        </w:rPr>
        <w:t>-</w:t>
      </w:r>
      <w:r w:rsidRPr="001922BA">
        <w:rPr>
          <w:rFonts w:ascii="Times New Roman" w:hAnsi="Times New Roman" w:cs="Times New Roman"/>
          <w:sz w:val="24"/>
          <w:szCs w:val="24"/>
        </w:rPr>
        <w:t xml:space="preserve"> 8 November 2012, menyampaikan bahwa masalah lingkungan dewasa ini membawa perkembangan baru pada hukum lingkungan. Secara umum dapat dikemukakan bahwa meningkatnya masalah lingkungan nasional dan implikasinya secara regional dan global merupakan konsekuensi dari perkembangan ilmu dan teknologi lingkungan yang sangat cepat pada </w:t>
      </w:r>
      <w:proofErr w:type="spellStart"/>
      <w:r w:rsidRPr="001922BA">
        <w:rPr>
          <w:rFonts w:ascii="Times New Roman" w:hAnsi="Times New Roman" w:cs="Times New Roman"/>
          <w:sz w:val="24"/>
          <w:szCs w:val="24"/>
        </w:rPr>
        <w:t>millennium</w:t>
      </w:r>
      <w:proofErr w:type="spellEnd"/>
      <w:r w:rsidRPr="001922BA">
        <w:rPr>
          <w:rFonts w:ascii="Times New Roman" w:hAnsi="Times New Roman" w:cs="Times New Roman"/>
          <w:sz w:val="24"/>
          <w:szCs w:val="24"/>
        </w:rPr>
        <w:t xml:space="preserve"> ketiga. Masalah lingkungan yan</w:t>
      </w:r>
      <w:r>
        <w:rPr>
          <w:rFonts w:ascii="Times New Roman" w:hAnsi="Times New Roman" w:cs="Times New Roman"/>
          <w:sz w:val="24"/>
          <w:szCs w:val="24"/>
        </w:rPr>
        <w:t>g disebabkan oleh perkembangan I</w:t>
      </w:r>
      <w:r w:rsidRPr="001922BA">
        <w:rPr>
          <w:rFonts w:ascii="Times New Roman" w:hAnsi="Times New Roman" w:cs="Times New Roman"/>
          <w:sz w:val="24"/>
          <w:szCs w:val="24"/>
        </w:rPr>
        <w:t xml:space="preserve">PTEK lingkungan, dengan segera pula membawa pengaruh pada perkembangan teori, filsafat ilmu dan konsep hukum lingkungan berdasarkan konsep-konsep hukum perlindungan dan pengelolaan lingkungan yang lebih mendalam secara ekologis dan bersifat holistik. Pada perkembangan ini telah diperkenalkan berbagai gagasan baru, seperti </w:t>
      </w:r>
      <w:r>
        <w:rPr>
          <w:rFonts w:ascii="Times New Roman" w:hAnsi="Times New Roman" w:cs="Times New Roman"/>
          <w:sz w:val="24"/>
          <w:szCs w:val="24"/>
        </w:rPr>
        <w:t>‘</w:t>
      </w:r>
      <w:proofErr w:type="spellStart"/>
      <w:r w:rsidRPr="00C413A1">
        <w:rPr>
          <w:rFonts w:ascii="Times New Roman" w:hAnsi="Times New Roman" w:cs="Times New Roman"/>
          <w:i/>
          <w:sz w:val="24"/>
          <w:szCs w:val="24"/>
        </w:rPr>
        <w:t>green</w:t>
      </w:r>
      <w:proofErr w:type="spellEnd"/>
      <w:r w:rsidRPr="00C413A1">
        <w:rPr>
          <w:rFonts w:ascii="Times New Roman" w:hAnsi="Times New Roman" w:cs="Times New Roman"/>
          <w:i/>
          <w:sz w:val="24"/>
          <w:szCs w:val="24"/>
        </w:rPr>
        <w:t xml:space="preserve"> </w:t>
      </w:r>
      <w:proofErr w:type="spellStart"/>
      <w:r w:rsidRPr="00C413A1">
        <w:rPr>
          <w:rFonts w:ascii="Times New Roman" w:hAnsi="Times New Roman" w:cs="Times New Roman"/>
          <w:i/>
          <w:sz w:val="24"/>
          <w:szCs w:val="24"/>
        </w:rPr>
        <w:t>economy</w:t>
      </w:r>
      <w:proofErr w:type="spellEnd"/>
      <w:r>
        <w:rPr>
          <w:rFonts w:ascii="Times New Roman" w:hAnsi="Times New Roman" w:cs="Times New Roman"/>
          <w:i/>
          <w:sz w:val="24"/>
          <w:szCs w:val="24"/>
        </w:rPr>
        <w:t>’</w:t>
      </w:r>
      <w:r w:rsidRPr="001922BA">
        <w:rPr>
          <w:rFonts w:ascii="Times New Roman" w:hAnsi="Times New Roman" w:cs="Times New Roman"/>
          <w:sz w:val="24"/>
          <w:szCs w:val="24"/>
        </w:rPr>
        <w:t xml:space="preserve">, sebagai bagian dari apa yang disebut kelompok ekologi mendalam berdasarkan </w:t>
      </w:r>
      <w:r w:rsidRPr="00C413A1">
        <w:rPr>
          <w:rFonts w:ascii="Times New Roman" w:hAnsi="Times New Roman" w:cs="Times New Roman"/>
          <w:i/>
          <w:sz w:val="24"/>
          <w:szCs w:val="24"/>
        </w:rPr>
        <w:t>'</w:t>
      </w:r>
      <w:proofErr w:type="spellStart"/>
      <w:r w:rsidRPr="00C413A1">
        <w:rPr>
          <w:rFonts w:ascii="Times New Roman" w:hAnsi="Times New Roman" w:cs="Times New Roman"/>
          <w:i/>
          <w:sz w:val="24"/>
          <w:szCs w:val="24"/>
        </w:rPr>
        <w:t>green</w:t>
      </w:r>
      <w:proofErr w:type="spellEnd"/>
      <w:r w:rsidRPr="00C413A1">
        <w:rPr>
          <w:rFonts w:ascii="Times New Roman" w:hAnsi="Times New Roman" w:cs="Times New Roman"/>
          <w:i/>
          <w:sz w:val="24"/>
          <w:szCs w:val="24"/>
        </w:rPr>
        <w:t xml:space="preserve"> </w:t>
      </w:r>
      <w:proofErr w:type="spellStart"/>
      <w:r w:rsidRPr="00C413A1">
        <w:rPr>
          <w:rFonts w:ascii="Times New Roman" w:hAnsi="Times New Roman" w:cs="Times New Roman"/>
          <w:i/>
          <w:sz w:val="24"/>
          <w:szCs w:val="24"/>
        </w:rPr>
        <w:t>movement</w:t>
      </w:r>
      <w:proofErr w:type="spellEnd"/>
      <w:r w:rsidRPr="00C413A1">
        <w:rPr>
          <w:rFonts w:ascii="Times New Roman" w:hAnsi="Times New Roman" w:cs="Times New Roman"/>
          <w:i/>
          <w:sz w:val="24"/>
          <w:szCs w:val="24"/>
        </w:rPr>
        <w:t xml:space="preserve">' </w:t>
      </w:r>
      <w:r w:rsidRPr="001922BA">
        <w:rPr>
          <w:rFonts w:ascii="Times New Roman" w:hAnsi="Times New Roman" w:cs="Times New Roman"/>
          <w:sz w:val="24"/>
          <w:szCs w:val="24"/>
        </w:rPr>
        <w:t xml:space="preserve">dengan berbagai sudut pandang filsafat dan etika lingkungan. Perkembangan lain dilihat dari proses pembentukan hukumnya. Dalam proses ini peran pemangku kepentingan dalam sistem hukum lingkungan yang sebelumnya ditekankan pada peran hukum publik melalui tata kelola pemerintahan berdasarkan hukum administrasi negara cenderung mendelegasikan kewenangan publik ke dalam instrumen hukum perdata dalam bentuk instrumen ekonomi lingkungan sebagai </w:t>
      </w:r>
      <w:r w:rsidRPr="00C413A1">
        <w:rPr>
          <w:rFonts w:ascii="Times New Roman" w:hAnsi="Times New Roman" w:cs="Times New Roman"/>
          <w:i/>
          <w:sz w:val="24"/>
          <w:szCs w:val="24"/>
        </w:rPr>
        <w:t>'</w:t>
      </w:r>
      <w:proofErr w:type="spellStart"/>
      <w:r w:rsidRPr="00C413A1">
        <w:rPr>
          <w:rFonts w:ascii="Times New Roman" w:hAnsi="Times New Roman" w:cs="Times New Roman"/>
          <w:i/>
          <w:sz w:val="24"/>
          <w:szCs w:val="24"/>
        </w:rPr>
        <w:t>voluntary</w:t>
      </w:r>
      <w:proofErr w:type="spellEnd"/>
      <w:r w:rsidRPr="00C413A1">
        <w:rPr>
          <w:rFonts w:ascii="Times New Roman" w:hAnsi="Times New Roman" w:cs="Times New Roman"/>
          <w:i/>
          <w:sz w:val="24"/>
          <w:szCs w:val="24"/>
        </w:rPr>
        <w:t xml:space="preserve"> </w:t>
      </w:r>
      <w:proofErr w:type="spellStart"/>
      <w:r w:rsidRPr="00C413A1">
        <w:rPr>
          <w:rFonts w:ascii="Times New Roman" w:hAnsi="Times New Roman" w:cs="Times New Roman"/>
          <w:i/>
          <w:sz w:val="24"/>
          <w:szCs w:val="24"/>
        </w:rPr>
        <w:t>rules</w:t>
      </w:r>
      <w:proofErr w:type="spellEnd"/>
      <w:r w:rsidRPr="00C413A1">
        <w:rPr>
          <w:rFonts w:ascii="Times New Roman" w:hAnsi="Times New Roman" w:cs="Times New Roman"/>
          <w:i/>
          <w:sz w:val="24"/>
          <w:szCs w:val="24"/>
        </w:rPr>
        <w:t>'</w:t>
      </w:r>
      <w:r w:rsidRPr="001922BA">
        <w:rPr>
          <w:rFonts w:ascii="Times New Roman" w:hAnsi="Times New Roman" w:cs="Times New Roman"/>
          <w:sz w:val="24"/>
          <w:szCs w:val="24"/>
        </w:rPr>
        <w:t xml:space="preserve">, seperti audit lingkungan dan sebagainya. </w:t>
      </w:r>
      <w:proofErr w:type="spellStart"/>
      <w:r w:rsidRPr="001922BA">
        <w:rPr>
          <w:rFonts w:ascii="Times New Roman" w:hAnsi="Times New Roman" w:cs="Times New Roman"/>
          <w:sz w:val="24"/>
          <w:szCs w:val="24"/>
        </w:rPr>
        <w:t>Pergesaran</w:t>
      </w:r>
      <w:proofErr w:type="spellEnd"/>
      <w:r w:rsidRPr="001922BA">
        <w:rPr>
          <w:rFonts w:ascii="Times New Roman" w:hAnsi="Times New Roman" w:cs="Times New Roman"/>
          <w:sz w:val="24"/>
          <w:szCs w:val="24"/>
        </w:rPr>
        <w:t xml:space="preserve"> ini dapat diuraikan sebagai berikut. Dengan meningkatnya tekanan pada daya dukung lingkungan akibat meluas dan kompleksnya kegiatan pembangunan, yang pelaksanaannya sangat tergantung pada pemilik modal, terutama oleh perusahaan multinasional di negara-negara yang mengandalkan potensi ekonomi sumber daya alam, seperti Indonesia. Pelaksanaan hukum yang tidak efektif di negara berkembang pada umumnya sebagai akibat </w:t>
      </w:r>
      <w:proofErr w:type="spellStart"/>
      <w:r w:rsidRPr="001922BA">
        <w:rPr>
          <w:rFonts w:ascii="Times New Roman" w:hAnsi="Times New Roman" w:cs="Times New Roman"/>
          <w:sz w:val="24"/>
          <w:szCs w:val="24"/>
        </w:rPr>
        <w:t>kurangnya</w:t>
      </w:r>
      <w:proofErr w:type="spellEnd"/>
      <w:r w:rsidRPr="001922BA">
        <w:rPr>
          <w:rFonts w:ascii="Times New Roman" w:hAnsi="Times New Roman" w:cs="Times New Roman"/>
          <w:sz w:val="24"/>
          <w:szCs w:val="24"/>
        </w:rPr>
        <w:t xml:space="preserve"> pengetahuan dan kepedulian pemangku kepentingan terhadap berbagai masalah lingkungan yang aspeknya makin luas dan r</w:t>
      </w:r>
      <w:r>
        <w:rPr>
          <w:rFonts w:ascii="Times New Roman" w:hAnsi="Times New Roman" w:cs="Times New Roman"/>
          <w:sz w:val="24"/>
          <w:szCs w:val="24"/>
        </w:rPr>
        <w:t>u</w:t>
      </w:r>
      <w:r w:rsidRPr="001922BA">
        <w:rPr>
          <w:rFonts w:ascii="Times New Roman" w:hAnsi="Times New Roman" w:cs="Times New Roman"/>
          <w:sz w:val="24"/>
          <w:szCs w:val="24"/>
        </w:rPr>
        <w:t xml:space="preserve">mit mengakibatkan penurunan kualitas lingkungan secara signifikan. </w:t>
      </w:r>
    </w:p>
    <w:p w14:paraId="06EAE848" w14:textId="77777777" w:rsidR="00ED382D" w:rsidRDefault="00ED382D" w:rsidP="00ED382D">
      <w:pPr>
        <w:spacing w:after="0" w:line="360" w:lineRule="auto"/>
        <w:ind w:firstLine="567"/>
        <w:jc w:val="both"/>
        <w:rPr>
          <w:rFonts w:ascii="Times New Roman" w:hAnsi="Times New Roman" w:cs="Times New Roman"/>
          <w:sz w:val="24"/>
          <w:szCs w:val="24"/>
        </w:rPr>
      </w:pPr>
      <w:r w:rsidRPr="001922BA">
        <w:rPr>
          <w:rFonts w:ascii="Times New Roman" w:hAnsi="Times New Roman" w:cs="Times New Roman"/>
          <w:sz w:val="24"/>
          <w:szCs w:val="24"/>
        </w:rPr>
        <w:t xml:space="preserve">Pada perkembangan secara global masalah lingkungan dari pemanfaatan sumber daya alam ini dikaitkan pula dengan kewajiban internasional untuk mengatasi masalah pemanasan global dan ketentuan konvensi ini pun mempengaruhi perkembangan hukum nasional. </w:t>
      </w:r>
    </w:p>
    <w:p w14:paraId="7CDDC255" w14:textId="77777777" w:rsidR="00ED382D" w:rsidRDefault="00ED382D" w:rsidP="00ED382D">
      <w:pPr>
        <w:spacing w:after="0" w:line="360" w:lineRule="auto"/>
        <w:ind w:firstLine="567"/>
        <w:jc w:val="both"/>
        <w:rPr>
          <w:rFonts w:ascii="Times New Roman" w:hAnsi="Times New Roman" w:cs="Times New Roman"/>
          <w:sz w:val="24"/>
          <w:szCs w:val="24"/>
        </w:rPr>
      </w:pPr>
      <w:r w:rsidRPr="001922BA">
        <w:rPr>
          <w:rFonts w:ascii="Times New Roman" w:hAnsi="Times New Roman" w:cs="Times New Roman"/>
          <w:sz w:val="24"/>
          <w:szCs w:val="24"/>
        </w:rPr>
        <w:lastRenderedPageBreak/>
        <w:t xml:space="preserve">Masalah lingkungan di daerah diperkirakan akan terus </w:t>
      </w:r>
      <w:r>
        <w:rPr>
          <w:rFonts w:ascii="Times New Roman" w:hAnsi="Times New Roman" w:cs="Times New Roman"/>
          <w:sz w:val="24"/>
          <w:szCs w:val="24"/>
        </w:rPr>
        <w:t>m</w:t>
      </w:r>
      <w:r w:rsidRPr="001922BA">
        <w:rPr>
          <w:rFonts w:ascii="Times New Roman" w:hAnsi="Times New Roman" w:cs="Times New Roman"/>
          <w:sz w:val="24"/>
          <w:szCs w:val="24"/>
        </w:rPr>
        <w:t xml:space="preserve">eningkat bilamana peningkatan kapasitas sumber daya manusia bagai pelaksanaan proses perizinan melalui program pelatihan </w:t>
      </w:r>
      <w:r>
        <w:rPr>
          <w:rFonts w:ascii="Times New Roman" w:hAnsi="Times New Roman" w:cs="Times New Roman"/>
          <w:sz w:val="24"/>
          <w:szCs w:val="24"/>
        </w:rPr>
        <w:t>te</w:t>
      </w:r>
      <w:r w:rsidRPr="001922BA">
        <w:rPr>
          <w:rFonts w:ascii="Times New Roman" w:hAnsi="Times New Roman" w:cs="Times New Roman"/>
          <w:sz w:val="24"/>
          <w:szCs w:val="24"/>
        </w:rPr>
        <w:t>nag</w:t>
      </w:r>
      <w:r>
        <w:rPr>
          <w:rFonts w:ascii="Times New Roman" w:hAnsi="Times New Roman" w:cs="Times New Roman"/>
          <w:sz w:val="24"/>
          <w:szCs w:val="24"/>
        </w:rPr>
        <w:t>a</w:t>
      </w:r>
      <w:r w:rsidRPr="001922BA">
        <w:rPr>
          <w:rFonts w:ascii="Times New Roman" w:hAnsi="Times New Roman" w:cs="Times New Roman"/>
          <w:sz w:val="24"/>
          <w:szCs w:val="24"/>
        </w:rPr>
        <w:t xml:space="preserve"> staf tidak dilakukan secara ba</w:t>
      </w:r>
      <w:r>
        <w:rPr>
          <w:rFonts w:ascii="Times New Roman" w:hAnsi="Times New Roman" w:cs="Times New Roman"/>
          <w:sz w:val="24"/>
          <w:szCs w:val="24"/>
        </w:rPr>
        <w:t>i</w:t>
      </w:r>
      <w:r w:rsidRPr="001922BA">
        <w:rPr>
          <w:rFonts w:ascii="Times New Roman" w:hAnsi="Times New Roman" w:cs="Times New Roman"/>
          <w:sz w:val="24"/>
          <w:szCs w:val="24"/>
        </w:rPr>
        <w:t xml:space="preserve">k dengan kompetensi dan </w:t>
      </w:r>
      <w:r>
        <w:rPr>
          <w:rFonts w:ascii="Times New Roman" w:hAnsi="Times New Roman" w:cs="Times New Roman"/>
          <w:sz w:val="24"/>
          <w:szCs w:val="24"/>
        </w:rPr>
        <w:t>ke</w:t>
      </w:r>
      <w:r w:rsidRPr="001922BA">
        <w:rPr>
          <w:rFonts w:ascii="Times New Roman" w:hAnsi="Times New Roman" w:cs="Times New Roman"/>
          <w:sz w:val="24"/>
          <w:szCs w:val="24"/>
        </w:rPr>
        <w:t>ahl</w:t>
      </w:r>
      <w:r>
        <w:rPr>
          <w:rFonts w:ascii="Times New Roman" w:hAnsi="Times New Roman" w:cs="Times New Roman"/>
          <w:sz w:val="24"/>
          <w:szCs w:val="24"/>
        </w:rPr>
        <w:t>i</w:t>
      </w:r>
      <w:r w:rsidRPr="001922BA">
        <w:rPr>
          <w:rFonts w:ascii="Times New Roman" w:hAnsi="Times New Roman" w:cs="Times New Roman"/>
          <w:sz w:val="24"/>
          <w:szCs w:val="24"/>
        </w:rPr>
        <w:t xml:space="preserve">an yang memadai. Masalah lingkungan terus meningkat sejak </w:t>
      </w:r>
      <w:r>
        <w:rPr>
          <w:rFonts w:ascii="Times New Roman" w:hAnsi="Times New Roman" w:cs="Times New Roman"/>
          <w:sz w:val="24"/>
          <w:szCs w:val="24"/>
        </w:rPr>
        <w:t>refo</w:t>
      </w:r>
      <w:r w:rsidRPr="001922BA">
        <w:rPr>
          <w:rFonts w:ascii="Times New Roman" w:hAnsi="Times New Roman" w:cs="Times New Roman"/>
          <w:sz w:val="24"/>
          <w:szCs w:val="24"/>
        </w:rPr>
        <w:t xml:space="preserve">rmasi yang disertai dengan otonomi daerah, merupakan alasan </w:t>
      </w:r>
      <w:r>
        <w:rPr>
          <w:rFonts w:ascii="Times New Roman" w:hAnsi="Times New Roman" w:cs="Times New Roman"/>
          <w:sz w:val="24"/>
          <w:szCs w:val="24"/>
        </w:rPr>
        <w:t>pe</w:t>
      </w:r>
      <w:r w:rsidRPr="001922BA">
        <w:rPr>
          <w:rFonts w:ascii="Times New Roman" w:hAnsi="Times New Roman" w:cs="Times New Roman"/>
          <w:sz w:val="24"/>
          <w:szCs w:val="24"/>
        </w:rPr>
        <w:t>mbaharuan UULH 1997 dengan UUPPLH 2009 tentang perlindun</w:t>
      </w:r>
      <w:r>
        <w:rPr>
          <w:rFonts w:ascii="Times New Roman" w:hAnsi="Times New Roman" w:cs="Times New Roman"/>
          <w:sz w:val="24"/>
          <w:szCs w:val="24"/>
        </w:rPr>
        <w:t>gan</w:t>
      </w:r>
      <w:r w:rsidRPr="001922BA">
        <w:rPr>
          <w:rFonts w:ascii="Times New Roman" w:hAnsi="Times New Roman" w:cs="Times New Roman"/>
          <w:sz w:val="24"/>
          <w:szCs w:val="24"/>
        </w:rPr>
        <w:t xml:space="preserve"> dan pengelolaan lingkungan hid</w:t>
      </w:r>
      <w:r>
        <w:rPr>
          <w:rFonts w:ascii="Times New Roman" w:hAnsi="Times New Roman" w:cs="Times New Roman"/>
          <w:sz w:val="24"/>
          <w:szCs w:val="24"/>
        </w:rPr>
        <w:t>up. Seperti: peraturan tentang izin li</w:t>
      </w:r>
      <w:r w:rsidRPr="001922BA">
        <w:rPr>
          <w:rFonts w:ascii="Times New Roman" w:hAnsi="Times New Roman" w:cs="Times New Roman"/>
          <w:sz w:val="24"/>
          <w:szCs w:val="24"/>
        </w:rPr>
        <w:t xml:space="preserve">ngkungan berdasarkan Amdal untuk memperoleh izin usaha, </w:t>
      </w:r>
      <w:r>
        <w:rPr>
          <w:rFonts w:ascii="Times New Roman" w:hAnsi="Times New Roman" w:cs="Times New Roman"/>
          <w:sz w:val="24"/>
          <w:szCs w:val="24"/>
        </w:rPr>
        <w:t>ma</w:t>
      </w:r>
      <w:r w:rsidRPr="001922BA">
        <w:rPr>
          <w:rFonts w:ascii="Times New Roman" w:hAnsi="Times New Roman" w:cs="Times New Roman"/>
          <w:sz w:val="24"/>
          <w:szCs w:val="24"/>
        </w:rPr>
        <w:t>ka peningkatan kemampuan Komisi Amdal berdasa</w:t>
      </w:r>
      <w:r>
        <w:rPr>
          <w:rFonts w:ascii="Times New Roman" w:hAnsi="Times New Roman" w:cs="Times New Roman"/>
          <w:sz w:val="24"/>
          <w:szCs w:val="24"/>
        </w:rPr>
        <w:t>rkan lisensi kompetensi menilai l</w:t>
      </w:r>
      <w:r w:rsidRPr="001922BA">
        <w:rPr>
          <w:rFonts w:ascii="Times New Roman" w:hAnsi="Times New Roman" w:cs="Times New Roman"/>
          <w:sz w:val="24"/>
          <w:szCs w:val="24"/>
        </w:rPr>
        <w:t xml:space="preserve">ayak lingkungan, penetapan standar baku </w:t>
      </w:r>
      <w:r>
        <w:rPr>
          <w:rFonts w:ascii="Times New Roman" w:hAnsi="Times New Roman" w:cs="Times New Roman"/>
          <w:sz w:val="24"/>
          <w:szCs w:val="24"/>
        </w:rPr>
        <w:t>pendidi</w:t>
      </w:r>
      <w:r w:rsidRPr="001922BA">
        <w:rPr>
          <w:rFonts w:ascii="Times New Roman" w:hAnsi="Times New Roman" w:cs="Times New Roman"/>
          <w:sz w:val="24"/>
          <w:szCs w:val="24"/>
        </w:rPr>
        <w:t xml:space="preserve">kan Amdal dengan sertifikat Amdal bagi anggota Komisi </w:t>
      </w:r>
      <w:r>
        <w:rPr>
          <w:rFonts w:ascii="Times New Roman" w:hAnsi="Times New Roman" w:cs="Times New Roman"/>
          <w:sz w:val="24"/>
          <w:szCs w:val="24"/>
        </w:rPr>
        <w:t>Amdal</w:t>
      </w:r>
      <w:r w:rsidRPr="001922BA">
        <w:rPr>
          <w:rFonts w:ascii="Times New Roman" w:hAnsi="Times New Roman" w:cs="Times New Roman"/>
          <w:sz w:val="24"/>
          <w:szCs w:val="24"/>
        </w:rPr>
        <w:t xml:space="preserve"> merupakan perkembangan baru dalam perkembangan </w:t>
      </w:r>
      <w:r>
        <w:rPr>
          <w:rFonts w:ascii="Times New Roman" w:hAnsi="Times New Roman" w:cs="Times New Roman"/>
          <w:sz w:val="24"/>
          <w:szCs w:val="24"/>
        </w:rPr>
        <w:t>huku</w:t>
      </w:r>
      <w:r w:rsidRPr="001922BA">
        <w:rPr>
          <w:rFonts w:ascii="Times New Roman" w:hAnsi="Times New Roman" w:cs="Times New Roman"/>
          <w:sz w:val="24"/>
          <w:szCs w:val="24"/>
        </w:rPr>
        <w:t xml:space="preserve">m lingkungan. Kelemahan dari peran dan kompetensi Komisi </w:t>
      </w:r>
      <w:r>
        <w:rPr>
          <w:rFonts w:ascii="Times New Roman" w:hAnsi="Times New Roman" w:cs="Times New Roman"/>
          <w:sz w:val="24"/>
          <w:szCs w:val="24"/>
        </w:rPr>
        <w:t>Amdal</w:t>
      </w:r>
      <w:r w:rsidRPr="001922BA">
        <w:rPr>
          <w:rFonts w:ascii="Times New Roman" w:hAnsi="Times New Roman" w:cs="Times New Roman"/>
          <w:sz w:val="24"/>
          <w:szCs w:val="24"/>
        </w:rPr>
        <w:t xml:space="preserve"> sebagai kelompok ahli dan tenaga teknis yang menyertainya </w:t>
      </w:r>
      <w:r>
        <w:rPr>
          <w:rFonts w:ascii="Times New Roman" w:hAnsi="Times New Roman" w:cs="Times New Roman"/>
          <w:sz w:val="24"/>
          <w:szCs w:val="24"/>
        </w:rPr>
        <w:t>dapa</w:t>
      </w:r>
      <w:r w:rsidRPr="001922BA">
        <w:rPr>
          <w:rFonts w:ascii="Times New Roman" w:hAnsi="Times New Roman" w:cs="Times New Roman"/>
          <w:sz w:val="24"/>
          <w:szCs w:val="24"/>
        </w:rPr>
        <w:t xml:space="preserve">t menjadi peluang meningkatnya sengketa lingkungan di pengadilan. Kesulitan ini hanya dapat dipecahkan dengan mengatasi masalah keterbatasan sumber daya manusia di daerah sebagai perangkat hukum administrasi negara di bidang hukum lingkungan. </w:t>
      </w:r>
    </w:p>
    <w:p w14:paraId="4691A6D2" w14:textId="77777777" w:rsidR="00D805F6" w:rsidRDefault="00D805F6"/>
    <w:sectPr w:rsidR="00D805F6" w:rsidSect="00BB648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6630" w14:textId="77777777" w:rsidR="009F5B77" w:rsidRDefault="009F5B77" w:rsidP="00ED382D">
      <w:pPr>
        <w:spacing w:after="0" w:line="240" w:lineRule="auto"/>
      </w:pPr>
      <w:r>
        <w:separator/>
      </w:r>
    </w:p>
  </w:endnote>
  <w:endnote w:type="continuationSeparator" w:id="0">
    <w:p w14:paraId="72F4AC8C" w14:textId="77777777" w:rsidR="009F5B77" w:rsidRDefault="009F5B77" w:rsidP="00ED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EF3B" w14:textId="77777777" w:rsidR="009F5B77" w:rsidRDefault="009F5B77" w:rsidP="00ED382D">
      <w:pPr>
        <w:spacing w:after="0" w:line="240" w:lineRule="auto"/>
      </w:pPr>
      <w:r>
        <w:separator/>
      </w:r>
    </w:p>
  </w:footnote>
  <w:footnote w:type="continuationSeparator" w:id="0">
    <w:p w14:paraId="1030BE64" w14:textId="77777777" w:rsidR="009F5B77" w:rsidRDefault="009F5B77" w:rsidP="00ED382D">
      <w:pPr>
        <w:spacing w:after="0" w:line="240" w:lineRule="auto"/>
      </w:pPr>
      <w:r>
        <w:continuationSeparator/>
      </w:r>
    </w:p>
  </w:footnote>
  <w:footnote w:id="1">
    <w:p w14:paraId="62752F36" w14:textId="77777777" w:rsidR="00ED382D" w:rsidRDefault="00ED382D" w:rsidP="00ED382D">
      <w:pPr>
        <w:tabs>
          <w:tab w:val="left" w:pos="426"/>
        </w:tabs>
        <w:spacing w:after="0" w:line="240" w:lineRule="auto"/>
        <w:ind w:left="426" w:hanging="426"/>
        <w:jc w:val="both"/>
      </w:pPr>
      <w:r>
        <w:rPr>
          <w:rStyle w:val="FootnoteReference"/>
        </w:rPr>
        <w:footnoteRef/>
      </w:r>
      <w:r>
        <w:t xml:space="preserve"> </w:t>
      </w:r>
      <w:r>
        <w:tab/>
      </w:r>
      <w:proofErr w:type="spellStart"/>
      <w:r w:rsidRPr="00E907DE">
        <w:rPr>
          <w:rFonts w:ascii="Times New Roman" w:hAnsi="Times New Roman" w:cs="Times New Roman"/>
          <w:sz w:val="20"/>
          <w:szCs w:val="20"/>
        </w:rPr>
        <w:t>Stuart</w:t>
      </w:r>
      <w:proofErr w:type="spellEnd"/>
      <w:r w:rsidRPr="00E907DE">
        <w:rPr>
          <w:rFonts w:ascii="Times New Roman" w:hAnsi="Times New Roman" w:cs="Times New Roman"/>
          <w:sz w:val="20"/>
          <w:szCs w:val="20"/>
        </w:rPr>
        <w:t xml:space="preserve"> Bell </w:t>
      </w:r>
      <w:proofErr w:type="spellStart"/>
      <w:r w:rsidRPr="00E907DE">
        <w:rPr>
          <w:rFonts w:ascii="Times New Roman" w:hAnsi="Times New Roman" w:cs="Times New Roman"/>
          <w:sz w:val="20"/>
          <w:szCs w:val="20"/>
        </w:rPr>
        <w:t>and</w:t>
      </w:r>
      <w:proofErr w:type="spellEnd"/>
      <w:r w:rsidRPr="00E907DE">
        <w:rPr>
          <w:rFonts w:ascii="Times New Roman" w:hAnsi="Times New Roman" w:cs="Times New Roman"/>
          <w:sz w:val="20"/>
          <w:szCs w:val="20"/>
        </w:rPr>
        <w:t xml:space="preserve"> Donald </w:t>
      </w:r>
      <w:proofErr w:type="spellStart"/>
      <w:r w:rsidRPr="00E907DE">
        <w:rPr>
          <w:rFonts w:ascii="Times New Roman" w:hAnsi="Times New Roman" w:cs="Times New Roman"/>
          <w:sz w:val="20"/>
          <w:szCs w:val="20"/>
        </w:rPr>
        <w:t>McGillivray</w:t>
      </w:r>
      <w:proofErr w:type="spellEnd"/>
      <w:r w:rsidRPr="00E907DE">
        <w:rPr>
          <w:rFonts w:ascii="Times New Roman" w:hAnsi="Times New Roman" w:cs="Times New Roman"/>
          <w:sz w:val="20"/>
          <w:szCs w:val="20"/>
        </w:rPr>
        <w:t xml:space="preserve">, </w:t>
      </w:r>
      <w:proofErr w:type="spellStart"/>
      <w:r w:rsidRPr="00E907DE">
        <w:rPr>
          <w:rFonts w:ascii="Times New Roman" w:hAnsi="Times New Roman" w:cs="Times New Roman"/>
          <w:i/>
          <w:sz w:val="20"/>
          <w:szCs w:val="20"/>
        </w:rPr>
        <w:t>Environmental</w:t>
      </w:r>
      <w:proofErr w:type="spellEnd"/>
      <w:r w:rsidRPr="00E907DE">
        <w:rPr>
          <w:rFonts w:ascii="Times New Roman" w:hAnsi="Times New Roman" w:cs="Times New Roman"/>
          <w:i/>
          <w:sz w:val="20"/>
          <w:szCs w:val="20"/>
        </w:rPr>
        <w:t xml:space="preserve"> Law</w:t>
      </w:r>
      <w:r w:rsidRPr="00E907DE">
        <w:rPr>
          <w:rFonts w:ascii="Times New Roman" w:hAnsi="Times New Roman" w:cs="Times New Roman"/>
          <w:sz w:val="20"/>
          <w:szCs w:val="20"/>
        </w:rPr>
        <w:t xml:space="preserve">, yang dikutip oleh Feby </w:t>
      </w:r>
      <w:proofErr w:type="spellStart"/>
      <w:r w:rsidRPr="00E907DE">
        <w:rPr>
          <w:rFonts w:ascii="Times New Roman" w:hAnsi="Times New Roman" w:cs="Times New Roman"/>
          <w:sz w:val="20"/>
          <w:szCs w:val="20"/>
        </w:rPr>
        <w:t>Ivalerina</w:t>
      </w:r>
      <w:proofErr w:type="spellEnd"/>
      <w:r w:rsidRPr="00E907DE">
        <w:rPr>
          <w:rFonts w:ascii="Times New Roman" w:hAnsi="Times New Roman" w:cs="Times New Roman"/>
          <w:sz w:val="20"/>
          <w:szCs w:val="20"/>
        </w:rPr>
        <w:t xml:space="preserve">. “Demokrasi dan Lingkungan", </w:t>
      </w:r>
      <w:r w:rsidRPr="00E907DE">
        <w:rPr>
          <w:rFonts w:ascii="Times New Roman" w:hAnsi="Times New Roman" w:cs="Times New Roman"/>
          <w:i/>
          <w:sz w:val="20"/>
          <w:szCs w:val="20"/>
        </w:rPr>
        <w:t>Jurnal Hukum Lingkungan Indonesia</w:t>
      </w:r>
      <w:r w:rsidRPr="00E907DE">
        <w:rPr>
          <w:rFonts w:ascii="Times New Roman" w:hAnsi="Times New Roman" w:cs="Times New Roman"/>
          <w:sz w:val="20"/>
          <w:szCs w:val="20"/>
        </w:rPr>
        <w:t xml:space="preserve">, Volume 01 </w:t>
      </w:r>
      <w:proofErr w:type="spellStart"/>
      <w:r w:rsidRPr="00E907DE">
        <w:rPr>
          <w:rFonts w:ascii="Times New Roman" w:hAnsi="Times New Roman" w:cs="Times New Roman"/>
          <w:sz w:val="20"/>
          <w:szCs w:val="20"/>
        </w:rPr>
        <w:t>Issue</w:t>
      </w:r>
      <w:proofErr w:type="spellEnd"/>
      <w:r w:rsidRPr="00E907DE">
        <w:rPr>
          <w:rFonts w:ascii="Times New Roman" w:hAnsi="Times New Roman" w:cs="Times New Roman"/>
          <w:sz w:val="20"/>
          <w:szCs w:val="20"/>
        </w:rPr>
        <w:t xml:space="preserve"> 01, (2014), hlm. 60. </w:t>
      </w:r>
    </w:p>
  </w:footnote>
  <w:footnote w:id="2">
    <w:p w14:paraId="44A12008" w14:textId="77777777" w:rsidR="00ED382D" w:rsidRDefault="00ED382D" w:rsidP="00ED382D">
      <w:pPr>
        <w:pStyle w:val="FootnoteText"/>
        <w:tabs>
          <w:tab w:val="left" w:pos="426"/>
        </w:tabs>
        <w:ind w:left="426" w:hanging="426"/>
        <w:jc w:val="both"/>
      </w:pPr>
      <w:r>
        <w:rPr>
          <w:rStyle w:val="FootnoteReference"/>
        </w:rPr>
        <w:footnoteRef/>
      </w:r>
      <w:r>
        <w:t xml:space="preserve"> </w:t>
      </w:r>
      <w:r>
        <w:tab/>
      </w:r>
      <w:proofErr w:type="spellStart"/>
      <w:r w:rsidRPr="00E907DE">
        <w:rPr>
          <w:rFonts w:ascii="Times New Roman" w:hAnsi="Times New Roman" w:cs="Times New Roman"/>
        </w:rPr>
        <w:t>A</w:t>
      </w:r>
      <w:r>
        <w:rPr>
          <w:rFonts w:ascii="Times New Roman" w:hAnsi="Times New Roman" w:cs="Times New Roman"/>
        </w:rPr>
        <w:t>m</w:t>
      </w:r>
      <w:r w:rsidRPr="00E907DE">
        <w:rPr>
          <w:rFonts w:ascii="Times New Roman" w:hAnsi="Times New Roman" w:cs="Times New Roman"/>
        </w:rPr>
        <w:t>syari</w:t>
      </w:r>
      <w:proofErr w:type="spellEnd"/>
      <w:r w:rsidRPr="00E907DE">
        <w:rPr>
          <w:rFonts w:ascii="Times New Roman" w:hAnsi="Times New Roman" w:cs="Times New Roman"/>
        </w:rPr>
        <w:t xml:space="preserve">, </w:t>
      </w:r>
      <w:proofErr w:type="spellStart"/>
      <w:r w:rsidRPr="00C361D3">
        <w:rPr>
          <w:rFonts w:ascii="Times New Roman" w:hAnsi="Times New Roman" w:cs="Times New Roman"/>
          <w:i/>
        </w:rPr>
        <w:t>PrinsiPprinsip</w:t>
      </w:r>
      <w:proofErr w:type="spellEnd"/>
      <w:r w:rsidRPr="00C361D3">
        <w:rPr>
          <w:rFonts w:ascii="Times New Roman" w:hAnsi="Times New Roman" w:cs="Times New Roman"/>
          <w:i/>
        </w:rPr>
        <w:t xml:space="preserve"> Masalah Pencemaran Lingkungan</w:t>
      </w:r>
      <w:r w:rsidRPr="00E907DE">
        <w:rPr>
          <w:rFonts w:ascii="Times New Roman" w:hAnsi="Times New Roman" w:cs="Times New Roman"/>
        </w:rPr>
        <w:t xml:space="preserve">, yang dikutip oleh </w:t>
      </w:r>
      <w:proofErr w:type="spellStart"/>
      <w:r w:rsidRPr="00E907DE">
        <w:rPr>
          <w:rFonts w:ascii="Times New Roman" w:hAnsi="Times New Roman" w:cs="Times New Roman"/>
        </w:rPr>
        <w:t>Koesnadi</w:t>
      </w:r>
      <w:proofErr w:type="spellEnd"/>
      <w:r w:rsidRPr="00E907DE">
        <w:rPr>
          <w:rFonts w:ascii="Times New Roman" w:hAnsi="Times New Roman" w:cs="Times New Roman"/>
        </w:rPr>
        <w:t xml:space="preserve"> </w:t>
      </w:r>
      <w:proofErr w:type="spellStart"/>
      <w:r w:rsidRPr="00E907DE">
        <w:rPr>
          <w:rFonts w:ascii="Times New Roman" w:hAnsi="Times New Roman" w:cs="Times New Roman"/>
        </w:rPr>
        <w:t>Hardjasoemantri</w:t>
      </w:r>
      <w:proofErr w:type="spellEnd"/>
      <w:r w:rsidRPr="00E907DE">
        <w:rPr>
          <w:rFonts w:ascii="Times New Roman" w:hAnsi="Times New Roman" w:cs="Times New Roman"/>
        </w:rPr>
        <w:t xml:space="preserve">, Op. cit, </w:t>
      </w:r>
      <w:r>
        <w:rPr>
          <w:rFonts w:ascii="Times New Roman" w:hAnsi="Times New Roman" w:cs="Times New Roman"/>
        </w:rPr>
        <w:t>1</w:t>
      </w:r>
      <w:r w:rsidRPr="00E907DE">
        <w:rPr>
          <w:rFonts w:ascii="Times New Roman" w:hAnsi="Times New Roman" w:cs="Times New Roman"/>
        </w:rPr>
        <w:t>.</w:t>
      </w:r>
    </w:p>
  </w:footnote>
  <w:footnote w:id="3">
    <w:p w14:paraId="74569E95" w14:textId="77777777" w:rsidR="00ED382D" w:rsidRPr="00C361D3" w:rsidRDefault="00ED382D" w:rsidP="00ED382D">
      <w:pPr>
        <w:pStyle w:val="FootnoteText"/>
        <w:tabs>
          <w:tab w:val="left" w:pos="426"/>
        </w:tabs>
        <w:ind w:left="426" w:hanging="426"/>
        <w:jc w:val="both"/>
      </w:pPr>
      <w:r>
        <w:rPr>
          <w:rStyle w:val="FootnoteReference"/>
        </w:rPr>
        <w:footnoteRef/>
      </w:r>
      <w:r>
        <w:t xml:space="preserve"> </w:t>
      </w:r>
      <w:r w:rsidRPr="00C361D3">
        <w:rPr>
          <w:rFonts w:ascii="Times New Roman" w:hAnsi="Times New Roman" w:cs="Times New Roman"/>
        </w:rPr>
        <w:tab/>
      </w:r>
      <w:r w:rsidRPr="00C361D3">
        <w:rPr>
          <w:rFonts w:ascii="Times New Roman" w:hAnsi="Times New Roman" w:cs="Times New Roman"/>
          <w:i/>
        </w:rPr>
        <w:t>Ibid,.</w:t>
      </w:r>
      <w:r w:rsidRPr="00C361D3">
        <w:rPr>
          <w:rFonts w:ascii="Times New Roman" w:hAnsi="Times New Roman" w:cs="Times New Roman"/>
        </w:rPr>
        <w:t>hlm.2</w:t>
      </w:r>
    </w:p>
  </w:footnote>
  <w:footnote w:id="4">
    <w:p w14:paraId="3A0EA580" w14:textId="77777777" w:rsidR="00ED382D" w:rsidRDefault="00ED382D" w:rsidP="00ED382D">
      <w:pPr>
        <w:pStyle w:val="FootnoteText"/>
        <w:tabs>
          <w:tab w:val="left" w:pos="426"/>
        </w:tabs>
        <w:ind w:left="426" w:hanging="426"/>
        <w:jc w:val="both"/>
      </w:pPr>
      <w:r>
        <w:rPr>
          <w:rStyle w:val="FootnoteReference"/>
        </w:rPr>
        <w:footnoteRef/>
      </w:r>
      <w:r>
        <w:t xml:space="preserve"> </w:t>
      </w:r>
      <w:r>
        <w:tab/>
      </w:r>
      <w:r>
        <w:rPr>
          <w:rFonts w:ascii="Times New Roman" w:hAnsi="Times New Roman" w:cs="Times New Roman"/>
          <w:i/>
        </w:rPr>
        <w:t>Ibid</w:t>
      </w:r>
    </w:p>
  </w:footnote>
  <w:footnote w:id="5">
    <w:p w14:paraId="5EF00494" w14:textId="77777777" w:rsidR="00ED382D" w:rsidRDefault="00ED382D" w:rsidP="00ED382D">
      <w:pPr>
        <w:tabs>
          <w:tab w:val="left" w:pos="426"/>
        </w:tabs>
        <w:spacing w:after="0" w:line="240" w:lineRule="auto"/>
        <w:ind w:left="425" w:hanging="425"/>
        <w:jc w:val="both"/>
      </w:pPr>
      <w:r>
        <w:rPr>
          <w:rStyle w:val="FootnoteReference"/>
        </w:rPr>
        <w:footnoteRef/>
      </w:r>
      <w:r>
        <w:t xml:space="preserve"> </w:t>
      </w:r>
      <w:r>
        <w:tab/>
      </w:r>
      <w:r w:rsidRPr="00845720">
        <w:rPr>
          <w:rFonts w:ascii="Times New Roman" w:hAnsi="Times New Roman" w:cs="Times New Roman"/>
          <w:sz w:val="20"/>
          <w:szCs w:val="20"/>
        </w:rPr>
        <w:t xml:space="preserve">Moh. </w:t>
      </w:r>
      <w:proofErr w:type="spellStart"/>
      <w:r w:rsidRPr="00845720">
        <w:rPr>
          <w:rFonts w:ascii="Times New Roman" w:hAnsi="Times New Roman" w:cs="Times New Roman"/>
          <w:sz w:val="20"/>
          <w:szCs w:val="20"/>
        </w:rPr>
        <w:t>Soerjani</w:t>
      </w:r>
      <w:proofErr w:type="spellEnd"/>
      <w:r w:rsidRPr="00845720">
        <w:rPr>
          <w:rFonts w:ascii="Times New Roman" w:hAnsi="Times New Roman" w:cs="Times New Roman"/>
          <w:sz w:val="20"/>
          <w:szCs w:val="20"/>
        </w:rPr>
        <w:t xml:space="preserve"> </w:t>
      </w:r>
      <w:proofErr w:type="spellStart"/>
      <w:r w:rsidRPr="00845720">
        <w:rPr>
          <w:rFonts w:ascii="Times New Roman" w:hAnsi="Times New Roman" w:cs="Times New Roman"/>
          <w:sz w:val="20"/>
          <w:szCs w:val="20"/>
        </w:rPr>
        <w:t>dkk</w:t>
      </w:r>
      <w:proofErr w:type="spellEnd"/>
      <w:r w:rsidRPr="00845720">
        <w:rPr>
          <w:rFonts w:ascii="Times New Roman" w:hAnsi="Times New Roman" w:cs="Times New Roman"/>
          <w:sz w:val="20"/>
          <w:szCs w:val="20"/>
        </w:rPr>
        <w:t xml:space="preserve">, </w:t>
      </w:r>
      <w:r w:rsidRPr="00845720">
        <w:rPr>
          <w:rFonts w:ascii="Times New Roman" w:hAnsi="Times New Roman" w:cs="Times New Roman"/>
          <w:i/>
          <w:sz w:val="20"/>
          <w:szCs w:val="20"/>
        </w:rPr>
        <w:t xml:space="preserve">Lingkungan : </w:t>
      </w:r>
      <w:proofErr w:type="spellStart"/>
      <w:r w:rsidRPr="00845720">
        <w:rPr>
          <w:rFonts w:ascii="Times New Roman" w:hAnsi="Times New Roman" w:cs="Times New Roman"/>
          <w:i/>
          <w:sz w:val="20"/>
          <w:szCs w:val="20"/>
        </w:rPr>
        <w:t>Sumberdaya</w:t>
      </w:r>
      <w:proofErr w:type="spellEnd"/>
      <w:r w:rsidRPr="00845720">
        <w:rPr>
          <w:rFonts w:ascii="Times New Roman" w:hAnsi="Times New Roman" w:cs="Times New Roman"/>
          <w:i/>
          <w:sz w:val="20"/>
          <w:szCs w:val="20"/>
        </w:rPr>
        <w:t xml:space="preserve"> Alam dan Kependudukan Dalam Pembangunan,</w:t>
      </w:r>
      <w:r w:rsidRPr="00845720">
        <w:rPr>
          <w:rFonts w:ascii="Times New Roman" w:hAnsi="Times New Roman" w:cs="Times New Roman"/>
          <w:sz w:val="20"/>
          <w:szCs w:val="20"/>
        </w:rPr>
        <w:t xml:space="preserve"> (Jakarta: Penerbit Universitas Indonesia, 2008), </w:t>
      </w:r>
      <w:proofErr w:type="spellStart"/>
      <w:r w:rsidRPr="00845720">
        <w:rPr>
          <w:rFonts w:ascii="Times New Roman" w:hAnsi="Times New Roman" w:cs="Times New Roman"/>
          <w:sz w:val="20"/>
          <w:szCs w:val="20"/>
        </w:rPr>
        <w:t>h</w:t>
      </w:r>
      <w:r>
        <w:rPr>
          <w:rFonts w:ascii="Times New Roman" w:hAnsi="Times New Roman" w:cs="Times New Roman"/>
          <w:sz w:val="20"/>
          <w:szCs w:val="20"/>
        </w:rPr>
        <w:t>l</w:t>
      </w:r>
      <w:r w:rsidRPr="00845720">
        <w:rPr>
          <w:rFonts w:ascii="Times New Roman" w:hAnsi="Times New Roman" w:cs="Times New Roman"/>
          <w:sz w:val="20"/>
          <w:szCs w:val="20"/>
        </w:rPr>
        <w:t>m</w:t>
      </w:r>
      <w:proofErr w:type="spellEnd"/>
      <w:r w:rsidRPr="00845720">
        <w:rPr>
          <w:rFonts w:ascii="Times New Roman" w:hAnsi="Times New Roman" w:cs="Times New Roman"/>
          <w:sz w:val="20"/>
          <w:szCs w:val="20"/>
        </w:rPr>
        <w:t xml:space="preserve"> 3 </w:t>
      </w:r>
    </w:p>
  </w:footnote>
  <w:footnote w:id="6">
    <w:p w14:paraId="38EC7CE1" w14:textId="77777777" w:rsidR="00ED382D" w:rsidRDefault="00ED382D" w:rsidP="00ED382D">
      <w:pPr>
        <w:tabs>
          <w:tab w:val="left" w:pos="426"/>
        </w:tabs>
        <w:spacing w:after="0" w:line="240" w:lineRule="auto"/>
        <w:ind w:left="425" w:hanging="425"/>
        <w:jc w:val="both"/>
      </w:pPr>
      <w:r>
        <w:rPr>
          <w:rStyle w:val="FootnoteReference"/>
        </w:rPr>
        <w:footnoteRef/>
      </w:r>
      <w:r>
        <w:t xml:space="preserve"> </w:t>
      </w:r>
      <w:r>
        <w:tab/>
      </w:r>
      <w:r w:rsidRPr="00845720">
        <w:rPr>
          <w:rFonts w:ascii="Times New Roman" w:hAnsi="Times New Roman" w:cs="Times New Roman"/>
          <w:i/>
          <w:sz w:val="20"/>
          <w:szCs w:val="20"/>
        </w:rPr>
        <w:t>Op cit</w:t>
      </w:r>
      <w:r>
        <w:rPr>
          <w:rFonts w:ascii="Times New Roman" w:hAnsi="Times New Roman" w:cs="Times New Roman"/>
          <w:sz w:val="20"/>
          <w:szCs w:val="20"/>
        </w:rPr>
        <w:t xml:space="preserve">. </w:t>
      </w:r>
      <w:proofErr w:type="spellStart"/>
      <w:r>
        <w:rPr>
          <w:rFonts w:ascii="Times New Roman" w:hAnsi="Times New Roman" w:cs="Times New Roman"/>
          <w:sz w:val="20"/>
          <w:szCs w:val="20"/>
        </w:rPr>
        <w:t>hl</w:t>
      </w:r>
      <w:r w:rsidRPr="00845720">
        <w:rPr>
          <w:rFonts w:ascii="Times New Roman" w:hAnsi="Times New Roman" w:cs="Times New Roman"/>
          <w:sz w:val="20"/>
          <w:szCs w:val="20"/>
        </w:rPr>
        <w:t>m</w:t>
      </w:r>
      <w:proofErr w:type="spellEnd"/>
      <w:r w:rsidRPr="00845720">
        <w:rPr>
          <w:rFonts w:ascii="Times New Roman" w:hAnsi="Times New Roman" w:cs="Times New Roman"/>
          <w:sz w:val="20"/>
          <w:szCs w:val="20"/>
        </w:rPr>
        <w:t xml:space="preserve"> </w:t>
      </w:r>
      <w:r>
        <w:rPr>
          <w:rFonts w:ascii="Times New Roman" w:hAnsi="Times New Roman" w:cs="Times New Roman"/>
          <w:sz w:val="20"/>
          <w:szCs w:val="20"/>
        </w:rPr>
        <w:t>4</w:t>
      </w:r>
    </w:p>
  </w:footnote>
  <w:footnote w:id="7">
    <w:p w14:paraId="637F98C8" w14:textId="77777777" w:rsidR="00ED382D" w:rsidRDefault="00ED382D" w:rsidP="00ED382D">
      <w:pPr>
        <w:tabs>
          <w:tab w:val="left" w:pos="426"/>
        </w:tabs>
        <w:spacing w:after="0" w:line="240" w:lineRule="auto"/>
        <w:ind w:left="425" w:hanging="425"/>
        <w:jc w:val="both"/>
      </w:pPr>
      <w:r>
        <w:rPr>
          <w:rStyle w:val="FootnoteReference"/>
        </w:rPr>
        <w:footnoteRef/>
      </w:r>
      <w:r>
        <w:t xml:space="preserve"> </w:t>
      </w:r>
      <w:r>
        <w:tab/>
      </w:r>
      <w:r w:rsidRPr="004B321B">
        <w:rPr>
          <w:rFonts w:ascii="Times New Roman" w:hAnsi="Times New Roman" w:cs="Times New Roman"/>
          <w:i/>
          <w:sz w:val="20"/>
          <w:szCs w:val="20"/>
        </w:rPr>
        <w:t>Ibid</w:t>
      </w:r>
    </w:p>
  </w:footnote>
  <w:footnote w:id="8">
    <w:p w14:paraId="311510B7" w14:textId="77777777" w:rsidR="00ED382D" w:rsidRDefault="00ED382D" w:rsidP="00ED382D">
      <w:pPr>
        <w:tabs>
          <w:tab w:val="left" w:pos="426"/>
        </w:tabs>
        <w:spacing w:after="0" w:line="240" w:lineRule="auto"/>
        <w:ind w:left="426" w:hanging="426"/>
        <w:jc w:val="both"/>
      </w:pPr>
      <w:r>
        <w:rPr>
          <w:rStyle w:val="FootnoteReference"/>
        </w:rPr>
        <w:footnoteRef/>
      </w:r>
      <w:r>
        <w:t xml:space="preserve"> </w:t>
      </w:r>
      <w:r>
        <w:tab/>
      </w:r>
      <w:proofErr w:type="spellStart"/>
      <w:r w:rsidRPr="004C3462">
        <w:rPr>
          <w:rFonts w:ascii="Times New Roman" w:hAnsi="Times New Roman" w:cs="Times New Roman"/>
          <w:sz w:val="20"/>
          <w:szCs w:val="20"/>
        </w:rPr>
        <w:t>Koesnadi</w:t>
      </w:r>
      <w:proofErr w:type="spellEnd"/>
      <w:r w:rsidRPr="004C3462">
        <w:rPr>
          <w:rFonts w:ascii="Times New Roman" w:hAnsi="Times New Roman" w:cs="Times New Roman"/>
          <w:sz w:val="20"/>
          <w:szCs w:val="20"/>
        </w:rPr>
        <w:t xml:space="preserve"> </w:t>
      </w:r>
      <w:proofErr w:type="spellStart"/>
      <w:r w:rsidRPr="004C3462">
        <w:rPr>
          <w:rFonts w:ascii="Times New Roman" w:hAnsi="Times New Roman" w:cs="Times New Roman"/>
          <w:sz w:val="20"/>
          <w:szCs w:val="20"/>
        </w:rPr>
        <w:t>Hardjasoemantri</w:t>
      </w:r>
      <w:proofErr w:type="spellEnd"/>
      <w:r w:rsidRPr="004C3462">
        <w:rPr>
          <w:rFonts w:ascii="Times New Roman" w:hAnsi="Times New Roman" w:cs="Times New Roman"/>
          <w:sz w:val="20"/>
          <w:szCs w:val="20"/>
        </w:rPr>
        <w:t xml:space="preserve">, </w:t>
      </w:r>
      <w:r w:rsidRPr="004C3462">
        <w:rPr>
          <w:rFonts w:ascii="Times New Roman" w:hAnsi="Times New Roman" w:cs="Times New Roman"/>
          <w:i/>
          <w:sz w:val="20"/>
          <w:szCs w:val="20"/>
        </w:rPr>
        <w:t>Hukum Tata Lingkungan</w:t>
      </w:r>
      <w:r w:rsidRPr="004C3462">
        <w:rPr>
          <w:rFonts w:ascii="Times New Roman" w:hAnsi="Times New Roman" w:cs="Times New Roman"/>
          <w:sz w:val="20"/>
          <w:szCs w:val="20"/>
        </w:rPr>
        <w:t>, Cetakan kesembilan be</w:t>
      </w:r>
      <w:r>
        <w:rPr>
          <w:rFonts w:ascii="Times New Roman" w:hAnsi="Times New Roman" w:cs="Times New Roman"/>
          <w:sz w:val="20"/>
          <w:szCs w:val="20"/>
        </w:rPr>
        <w:t>l</w:t>
      </w:r>
      <w:r w:rsidRPr="004C3462">
        <w:rPr>
          <w:rFonts w:ascii="Times New Roman" w:hAnsi="Times New Roman" w:cs="Times New Roman"/>
          <w:sz w:val="20"/>
          <w:szCs w:val="20"/>
        </w:rPr>
        <w:t xml:space="preserve">as (Yogyakarta: Gajah Mada </w:t>
      </w:r>
      <w:proofErr w:type="spellStart"/>
      <w:r w:rsidRPr="004C3462">
        <w:rPr>
          <w:rFonts w:ascii="Times New Roman" w:hAnsi="Times New Roman" w:cs="Times New Roman"/>
          <w:sz w:val="20"/>
          <w:szCs w:val="20"/>
        </w:rPr>
        <w:t>University</w:t>
      </w:r>
      <w:proofErr w:type="spellEnd"/>
      <w:r w:rsidRPr="004C3462">
        <w:rPr>
          <w:rFonts w:ascii="Times New Roman" w:hAnsi="Times New Roman" w:cs="Times New Roman"/>
          <w:sz w:val="20"/>
          <w:szCs w:val="20"/>
        </w:rPr>
        <w:t xml:space="preserve"> </w:t>
      </w:r>
      <w:proofErr w:type="spellStart"/>
      <w:r w:rsidRPr="004C3462">
        <w:rPr>
          <w:rFonts w:ascii="Times New Roman" w:hAnsi="Times New Roman" w:cs="Times New Roman"/>
          <w:sz w:val="20"/>
          <w:szCs w:val="20"/>
        </w:rPr>
        <w:t>Press</w:t>
      </w:r>
      <w:proofErr w:type="spellEnd"/>
      <w:r w:rsidRPr="004C3462">
        <w:rPr>
          <w:rFonts w:ascii="Times New Roman" w:hAnsi="Times New Roman" w:cs="Times New Roman"/>
          <w:sz w:val="20"/>
          <w:szCs w:val="20"/>
        </w:rPr>
        <w:t xml:space="preserve">, 2006), hlm. 60 </w:t>
      </w:r>
    </w:p>
  </w:footnote>
  <w:footnote w:id="9">
    <w:p w14:paraId="102F1114" w14:textId="77777777" w:rsidR="00ED382D" w:rsidRDefault="00ED382D" w:rsidP="00ED382D">
      <w:pPr>
        <w:tabs>
          <w:tab w:val="left" w:pos="426"/>
        </w:tabs>
        <w:spacing w:after="0" w:line="240" w:lineRule="auto"/>
        <w:ind w:left="426" w:hanging="426"/>
        <w:jc w:val="both"/>
      </w:pPr>
      <w:r>
        <w:rPr>
          <w:rStyle w:val="FootnoteReference"/>
        </w:rPr>
        <w:footnoteRef/>
      </w:r>
      <w:r>
        <w:t xml:space="preserve"> </w:t>
      </w:r>
      <w:r>
        <w:tab/>
      </w:r>
      <w:r w:rsidRPr="00D72E11">
        <w:rPr>
          <w:rFonts w:ascii="Times New Roman" w:hAnsi="Times New Roman" w:cs="Times New Roman"/>
          <w:sz w:val="20"/>
          <w:szCs w:val="20"/>
        </w:rPr>
        <w:t xml:space="preserve">Otto </w:t>
      </w:r>
      <w:proofErr w:type="spellStart"/>
      <w:r w:rsidRPr="00D72E11">
        <w:rPr>
          <w:rFonts w:ascii="Times New Roman" w:hAnsi="Times New Roman" w:cs="Times New Roman"/>
          <w:sz w:val="20"/>
          <w:szCs w:val="20"/>
        </w:rPr>
        <w:t>Soemarwoto</w:t>
      </w:r>
      <w:proofErr w:type="spellEnd"/>
      <w:r w:rsidRPr="00D72E11">
        <w:rPr>
          <w:rFonts w:ascii="Times New Roman" w:hAnsi="Times New Roman" w:cs="Times New Roman"/>
          <w:sz w:val="20"/>
          <w:szCs w:val="20"/>
        </w:rPr>
        <w:t xml:space="preserve">, </w:t>
      </w:r>
      <w:r w:rsidRPr="00D72E11">
        <w:rPr>
          <w:rFonts w:ascii="Times New Roman" w:hAnsi="Times New Roman" w:cs="Times New Roman"/>
          <w:i/>
          <w:sz w:val="20"/>
          <w:szCs w:val="20"/>
        </w:rPr>
        <w:t>Ekologi, Lingkungan Hidup dan Pembangunan,</w:t>
      </w:r>
      <w:r w:rsidRPr="00D72E11">
        <w:rPr>
          <w:rFonts w:ascii="Times New Roman" w:hAnsi="Times New Roman" w:cs="Times New Roman"/>
          <w:sz w:val="20"/>
          <w:szCs w:val="20"/>
        </w:rPr>
        <w:t xml:space="preserve"> Cetakan Keenam, Edisi Revisi, (Bandun</w:t>
      </w:r>
      <w:r>
        <w:rPr>
          <w:rFonts w:ascii="Times New Roman" w:hAnsi="Times New Roman" w:cs="Times New Roman"/>
          <w:sz w:val="20"/>
          <w:szCs w:val="20"/>
        </w:rPr>
        <w:t xml:space="preserve">g: Penerbit </w:t>
      </w:r>
      <w:proofErr w:type="spellStart"/>
      <w:r>
        <w:rPr>
          <w:rFonts w:ascii="Times New Roman" w:hAnsi="Times New Roman" w:cs="Times New Roman"/>
          <w:sz w:val="20"/>
          <w:szCs w:val="20"/>
        </w:rPr>
        <w:t>Djambatan</w:t>
      </w:r>
      <w:proofErr w:type="spellEnd"/>
      <w:r>
        <w:rPr>
          <w:rFonts w:ascii="Times New Roman" w:hAnsi="Times New Roman" w:cs="Times New Roman"/>
          <w:sz w:val="20"/>
          <w:szCs w:val="20"/>
        </w:rPr>
        <w:t>, 1994), hlm. 89</w:t>
      </w:r>
    </w:p>
  </w:footnote>
  <w:footnote w:id="10">
    <w:p w14:paraId="78AEE283" w14:textId="77777777" w:rsidR="00ED382D" w:rsidRDefault="00ED382D" w:rsidP="00ED382D">
      <w:pPr>
        <w:tabs>
          <w:tab w:val="left" w:pos="426"/>
        </w:tabs>
        <w:spacing w:after="0" w:line="240" w:lineRule="auto"/>
        <w:ind w:left="426" w:hanging="426"/>
        <w:jc w:val="both"/>
      </w:pPr>
      <w:r>
        <w:rPr>
          <w:rStyle w:val="FootnoteReference"/>
        </w:rPr>
        <w:footnoteRef/>
      </w:r>
      <w:r>
        <w:t xml:space="preserve"> </w:t>
      </w:r>
      <w:r>
        <w:tab/>
      </w:r>
      <w:r w:rsidRPr="00D72E11">
        <w:rPr>
          <w:rFonts w:ascii="Times New Roman" w:hAnsi="Times New Roman" w:cs="Times New Roman"/>
          <w:sz w:val="20"/>
          <w:szCs w:val="20"/>
        </w:rPr>
        <w:t xml:space="preserve">Sonny Keraf, </w:t>
      </w:r>
      <w:r w:rsidRPr="0022578D">
        <w:rPr>
          <w:rFonts w:ascii="Times New Roman" w:hAnsi="Times New Roman" w:cs="Times New Roman"/>
          <w:i/>
          <w:sz w:val="20"/>
          <w:szCs w:val="20"/>
        </w:rPr>
        <w:t>Etika Lingkungan Hidup</w:t>
      </w:r>
      <w:r w:rsidRPr="00D72E11">
        <w:rPr>
          <w:rFonts w:ascii="Times New Roman" w:hAnsi="Times New Roman" w:cs="Times New Roman"/>
          <w:sz w:val="20"/>
          <w:szCs w:val="20"/>
        </w:rPr>
        <w:t xml:space="preserve">, (Jakarta: Penerbit Kompas, 2010), </w:t>
      </w:r>
      <w:proofErr w:type="spellStart"/>
      <w:r w:rsidRPr="00D72E11">
        <w:rPr>
          <w:rFonts w:ascii="Times New Roman" w:hAnsi="Times New Roman" w:cs="Times New Roman"/>
          <w:sz w:val="20"/>
          <w:szCs w:val="20"/>
        </w:rPr>
        <w:t>h</w:t>
      </w:r>
      <w:r>
        <w:rPr>
          <w:rFonts w:ascii="Times New Roman" w:hAnsi="Times New Roman" w:cs="Times New Roman"/>
          <w:sz w:val="20"/>
          <w:szCs w:val="20"/>
        </w:rPr>
        <w:t>l</w:t>
      </w:r>
      <w:r w:rsidRPr="00D72E11">
        <w:rPr>
          <w:rFonts w:ascii="Times New Roman" w:hAnsi="Times New Roman" w:cs="Times New Roman"/>
          <w:sz w:val="20"/>
          <w:szCs w:val="20"/>
        </w:rPr>
        <w:t>m</w:t>
      </w:r>
      <w:proofErr w:type="spellEnd"/>
      <w:r w:rsidRPr="00D72E11">
        <w:rPr>
          <w:rFonts w:ascii="Times New Roman" w:hAnsi="Times New Roman" w:cs="Times New Roman"/>
          <w:sz w:val="20"/>
          <w:szCs w:val="20"/>
        </w:rPr>
        <w:t xml:space="preserve"> 229-234. Lihat juga Siahaan, </w:t>
      </w:r>
      <w:r w:rsidRPr="0022578D">
        <w:rPr>
          <w:rFonts w:ascii="Times New Roman" w:hAnsi="Times New Roman" w:cs="Times New Roman"/>
          <w:i/>
          <w:sz w:val="20"/>
          <w:szCs w:val="20"/>
        </w:rPr>
        <w:t>Hukum Lingkungan</w:t>
      </w:r>
      <w:r w:rsidRPr="00D72E11">
        <w:rPr>
          <w:rFonts w:ascii="Times New Roman" w:hAnsi="Times New Roman" w:cs="Times New Roman"/>
          <w:sz w:val="20"/>
          <w:szCs w:val="20"/>
        </w:rPr>
        <w:t xml:space="preserve">, </w:t>
      </w:r>
      <w:r>
        <w:rPr>
          <w:rFonts w:ascii="Times New Roman" w:hAnsi="Times New Roman" w:cs="Times New Roman"/>
          <w:sz w:val="20"/>
          <w:szCs w:val="20"/>
        </w:rPr>
        <w:t xml:space="preserve">Cetakan </w:t>
      </w:r>
      <w:r w:rsidRPr="00D72E11">
        <w:rPr>
          <w:rFonts w:ascii="Times New Roman" w:hAnsi="Times New Roman" w:cs="Times New Roman"/>
          <w:sz w:val="20"/>
          <w:szCs w:val="20"/>
        </w:rPr>
        <w:t xml:space="preserve">kedua, Edisi Revisi, (Jakarta: Pancuran </w:t>
      </w:r>
      <w:r>
        <w:rPr>
          <w:rFonts w:ascii="Times New Roman" w:hAnsi="Times New Roman" w:cs="Times New Roman"/>
          <w:sz w:val="20"/>
          <w:szCs w:val="20"/>
        </w:rPr>
        <w:t>Al</w:t>
      </w:r>
      <w:r w:rsidRPr="00D72E11">
        <w:rPr>
          <w:rFonts w:ascii="Times New Roman" w:hAnsi="Times New Roman" w:cs="Times New Roman"/>
          <w:sz w:val="20"/>
          <w:szCs w:val="20"/>
        </w:rPr>
        <w:t>am, 2008), h</w:t>
      </w:r>
      <w:r>
        <w:rPr>
          <w:rFonts w:ascii="Times New Roman" w:hAnsi="Times New Roman" w:cs="Times New Roman"/>
          <w:sz w:val="20"/>
          <w:szCs w:val="20"/>
        </w:rPr>
        <w:t>l</w:t>
      </w:r>
      <w:r w:rsidRPr="00D72E11">
        <w:rPr>
          <w:rFonts w:ascii="Times New Roman" w:hAnsi="Times New Roman" w:cs="Times New Roman"/>
          <w:sz w:val="20"/>
          <w:szCs w:val="20"/>
        </w:rPr>
        <w:t xml:space="preserve">m. 88. </w:t>
      </w:r>
    </w:p>
  </w:footnote>
  <w:footnote w:id="11">
    <w:p w14:paraId="6834A8E8" w14:textId="77777777" w:rsidR="00ED382D" w:rsidRDefault="00ED382D" w:rsidP="00ED382D">
      <w:pPr>
        <w:tabs>
          <w:tab w:val="left" w:pos="426"/>
        </w:tabs>
        <w:spacing w:after="0" w:line="240" w:lineRule="auto"/>
        <w:ind w:left="426" w:hanging="426"/>
        <w:jc w:val="both"/>
      </w:pPr>
      <w:r>
        <w:rPr>
          <w:rStyle w:val="FootnoteReference"/>
        </w:rPr>
        <w:footnoteRef/>
      </w:r>
      <w:r>
        <w:t xml:space="preserve"> </w:t>
      </w:r>
      <w:r>
        <w:tab/>
      </w:r>
      <w:r w:rsidRPr="00CF24FC">
        <w:rPr>
          <w:rFonts w:ascii="Times New Roman" w:hAnsi="Times New Roman" w:cs="Times New Roman"/>
          <w:sz w:val="20"/>
          <w:szCs w:val="20"/>
        </w:rPr>
        <w:t xml:space="preserve">Daud Silalahi, Daud Silalahi, </w:t>
      </w:r>
      <w:r w:rsidRPr="00CF24FC">
        <w:rPr>
          <w:rFonts w:ascii="Times New Roman" w:hAnsi="Times New Roman" w:cs="Times New Roman"/>
          <w:i/>
          <w:sz w:val="20"/>
          <w:szCs w:val="20"/>
        </w:rPr>
        <w:t>Hukum Lingkungan Dalam Sistem Penegakan Hukum Lingkungan di Indonesia</w:t>
      </w:r>
      <w:r w:rsidRPr="00CF24FC">
        <w:rPr>
          <w:rFonts w:ascii="Times New Roman" w:hAnsi="Times New Roman" w:cs="Times New Roman"/>
          <w:sz w:val="20"/>
          <w:szCs w:val="20"/>
        </w:rPr>
        <w:t>, Cetakan Kesatu, Edisi Revisi, (Bandung: Penerbit Alumni, 2001), hlm. 227.</w:t>
      </w:r>
    </w:p>
  </w:footnote>
  <w:footnote w:id="12">
    <w:p w14:paraId="4740CD15" w14:textId="77777777" w:rsidR="00ED382D" w:rsidRDefault="00ED382D" w:rsidP="00ED382D">
      <w:pPr>
        <w:tabs>
          <w:tab w:val="left" w:pos="426"/>
        </w:tabs>
        <w:spacing w:after="0" w:line="240" w:lineRule="auto"/>
        <w:ind w:left="425" w:hanging="425"/>
        <w:jc w:val="both"/>
      </w:pPr>
      <w:r w:rsidRPr="004B321B">
        <w:rPr>
          <w:rStyle w:val="FootnoteReference"/>
          <w:rFonts w:ascii="Times New Roman" w:hAnsi="Times New Roman" w:cs="Times New Roman"/>
        </w:rPr>
        <w:footnoteRef/>
      </w:r>
      <w:r w:rsidRPr="004B321B">
        <w:rPr>
          <w:rFonts w:ascii="Times New Roman" w:hAnsi="Times New Roman" w:cs="Times New Roman"/>
        </w:rPr>
        <w:t xml:space="preserve"> </w:t>
      </w:r>
      <w:r>
        <w:tab/>
      </w:r>
      <w:r w:rsidRPr="004B321B">
        <w:rPr>
          <w:rFonts w:ascii="Times New Roman" w:hAnsi="Times New Roman" w:cs="Times New Roman"/>
          <w:sz w:val="20"/>
          <w:szCs w:val="20"/>
        </w:rPr>
        <w:t xml:space="preserve">Takdir Rahmadi, </w:t>
      </w:r>
      <w:r w:rsidRPr="004B321B">
        <w:rPr>
          <w:rFonts w:ascii="Times New Roman" w:hAnsi="Times New Roman" w:cs="Times New Roman"/>
          <w:i/>
          <w:sz w:val="20"/>
          <w:szCs w:val="20"/>
        </w:rPr>
        <w:t>Hukum Lingkungan di Indonesia</w:t>
      </w:r>
      <w:r w:rsidRPr="004B321B">
        <w:rPr>
          <w:rFonts w:ascii="Times New Roman" w:hAnsi="Times New Roman" w:cs="Times New Roman"/>
          <w:sz w:val="20"/>
          <w:szCs w:val="20"/>
        </w:rPr>
        <w:t xml:space="preserve">, (Jakarta : PT </w:t>
      </w:r>
      <w:proofErr w:type="spellStart"/>
      <w:r w:rsidRPr="004B321B">
        <w:rPr>
          <w:rFonts w:ascii="Times New Roman" w:hAnsi="Times New Roman" w:cs="Times New Roman"/>
          <w:sz w:val="20"/>
          <w:szCs w:val="20"/>
        </w:rPr>
        <w:t>RajaGrafindo</w:t>
      </w:r>
      <w:proofErr w:type="spellEnd"/>
      <w:r w:rsidRPr="004B321B">
        <w:rPr>
          <w:rFonts w:ascii="Times New Roman" w:hAnsi="Times New Roman" w:cs="Times New Roman"/>
          <w:sz w:val="20"/>
          <w:szCs w:val="20"/>
        </w:rPr>
        <w:t xml:space="preserve"> Persada, 2011), </w:t>
      </w:r>
      <w:r>
        <w:rPr>
          <w:rFonts w:ascii="Times New Roman" w:hAnsi="Times New Roman" w:cs="Times New Roman"/>
          <w:sz w:val="20"/>
          <w:szCs w:val="20"/>
        </w:rPr>
        <w:t>hlm. 6-</w:t>
      </w:r>
      <w:r w:rsidRPr="004B321B">
        <w:rPr>
          <w:rFonts w:ascii="Times New Roman" w:hAnsi="Times New Roman" w:cs="Times New Roman"/>
          <w:sz w:val="20"/>
          <w:szCs w:val="20"/>
        </w:rPr>
        <w:t xml:space="preserve">10. </w:t>
      </w:r>
    </w:p>
  </w:footnote>
  <w:footnote w:id="13">
    <w:p w14:paraId="1C0881B0" w14:textId="77777777" w:rsidR="00ED382D" w:rsidRDefault="00ED382D" w:rsidP="00ED382D">
      <w:pPr>
        <w:tabs>
          <w:tab w:val="left" w:pos="426"/>
        </w:tabs>
        <w:spacing w:after="0" w:line="240" w:lineRule="auto"/>
        <w:ind w:left="426" w:hanging="426"/>
        <w:jc w:val="both"/>
      </w:pPr>
      <w:r>
        <w:rPr>
          <w:rStyle w:val="FootnoteReference"/>
        </w:rPr>
        <w:footnoteRef/>
      </w:r>
      <w:r>
        <w:t xml:space="preserve"> </w:t>
      </w:r>
      <w:r>
        <w:tab/>
      </w:r>
      <w:proofErr w:type="spellStart"/>
      <w:r w:rsidRPr="00E12D19">
        <w:rPr>
          <w:rFonts w:ascii="Times New Roman" w:hAnsi="Times New Roman" w:cs="Times New Roman"/>
          <w:i/>
          <w:sz w:val="20"/>
          <w:szCs w:val="20"/>
        </w:rPr>
        <w:t>Common</w:t>
      </w:r>
      <w:proofErr w:type="spellEnd"/>
      <w:r w:rsidRPr="00E12D19">
        <w:rPr>
          <w:rFonts w:ascii="Times New Roman" w:hAnsi="Times New Roman" w:cs="Times New Roman"/>
          <w:i/>
          <w:sz w:val="20"/>
          <w:szCs w:val="20"/>
        </w:rPr>
        <w:t xml:space="preserve"> Property</w:t>
      </w:r>
      <w:r w:rsidRPr="00E12D19">
        <w:rPr>
          <w:rFonts w:ascii="Times New Roman" w:hAnsi="Times New Roman" w:cs="Times New Roman"/>
          <w:sz w:val="20"/>
          <w:szCs w:val="20"/>
        </w:rPr>
        <w:t>, ialah sumber-sumber daya alam yang tidak dapat menjadi h</w:t>
      </w:r>
      <w:r>
        <w:rPr>
          <w:rFonts w:ascii="Times New Roman" w:hAnsi="Times New Roman" w:cs="Times New Roman"/>
          <w:sz w:val="20"/>
          <w:szCs w:val="20"/>
        </w:rPr>
        <w:t>a</w:t>
      </w:r>
      <w:r w:rsidRPr="00E12D19">
        <w:rPr>
          <w:rFonts w:ascii="Times New Roman" w:hAnsi="Times New Roman" w:cs="Times New Roman"/>
          <w:sz w:val="20"/>
          <w:szCs w:val="20"/>
        </w:rPr>
        <w:t xml:space="preserve">k perorangan, tetapi setiap orang dapat menggunakan atau </w:t>
      </w:r>
      <w:r>
        <w:rPr>
          <w:rFonts w:ascii="Times New Roman" w:hAnsi="Times New Roman" w:cs="Times New Roman"/>
          <w:sz w:val="20"/>
          <w:szCs w:val="20"/>
        </w:rPr>
        <w:t>mema</w:t>
      </w:r>
      <w:r w:rsidRPr="00E12D19">
        <w:rPr>
          <w:rFonts w:ascii="Times New Roman" w:hAnsi="Times New Roman" w:cs="Times New Roman"/>
          <w:sz w:val="20"/>
          <w:szCs w:val="20"/>
        </w:rPr>
        <w:t xml:space="preserve">nfaatkannya untuk kepentingan masing-masing. </w:t>
      </w:r>
      <w:proofErr w:type="spellStart"/>
      <w:r w:rsidRPr="00E12D19">
        <w:rPr>
          <w:rFonts w:ascii="Times New Roman" w:hAnsi="Times New Roman" w:cs="Times New Roman"/>
          <w:sz w:val="20"/>
          <w:szCs w:val="20"/>
        </w:rPr>
        <w:t>Common</w:t>
      </w:r>
      <w:proofErr w:type="spellEnd"/>
      <w:r w:rsidRPr="00E12D19">
        <w:rPr>
          <w:rFonts w:ascii="Times New Roman" w:hAnsi="Times New Roman" w:cs="Times New Roman"/>
          <w:sz w:val="20"/>
          <w:szCs w:val="20"/>
        </w:rPr>
        <w:t xml:space="preserve"> </w:t>
      </w:r>
      <w:proofErr w:type="spellStart"/>
      <w:r w:rsidRPr="00E12D19">
        <w:rPr>
          <w:rFonts w:ascii="Times New Roman" w:hAnsi="Times New Roman" w:cs="Times New Roman"/>
          <w:sz w:val="20"/>
          <w:szCs w:val="20"/>
        </w:rPr>
        <w:t>property</w:t>
      </w:r>
      <w:proofErr w:type="spellEnd"/>
      <w:r w:rsidRPr="00E12D19">
        <w:rPr>
          <w:rFonts w:ascii="Times New Roman" w:hAnsi="Times New Roman" w:cs="Times New Roman"/>
          <w:sz w:val="20"/>
          <w:szCs w:val="20"/>
        </w:rPr>
        <w:t xml:space="preserve"> m</w:t>
      </w:r>
      <w:r>
        <w:rPr>
          <w:rFonts w:ascii="Times New Roman" w:hAnsi="Times New Roman" w:cs="Times New Roman"/>
          <w:sz w:val="20"/>
          <w:szCs w:val="20"/>
        </w:rPr>
        <w:t>e</w:t>
      </w:r>
      <w:r w:rsidRPr="00E12D19">
        <w:rPr>
          <w:rFonts w:ascii="Times New Roman" w:hAnsi="Times New Roman" w:cs="Times New Roman"/>
          <w:sz w:val="20"/>
          <w:szCs w:val="20"/>
        </w:rPr>
        <w:t>l</w:t>
      </w:r>
      <w:r>
        <w:rPr>
          <w:rFonts w:ascii="Times New Roman" w:hAnsi="Times New Roman" w:cs="Times New Roman"/>
          <w:sz w:val="20"/>
          <w:szCs w:val="20"/>
        </w:rPr>
        <w:t>i</w:t>
      </w:r>
      <w:r w:rsidRPr="00E12D19">
        <w:rPr>
          <w:rFonts w:ascii="Times New Roman" w:hAnsi="Times New Roman" w:cs="Times New Roman"/>
          <w:sz w:val="20"/>
          <w:szCs w:val="20"/>
        </w:rPr>
        <w:t xml:space="preserve">puti sungai, padang rumput, udara, laut. </w:t>
      </w:r>
    </w:p>
  </w:footnote>
  <w:footnote w:id="14">
    <w:p w14:paraId="0D63F55D" w14:textId="77777777" w:rsidR="00ED382D" w:rsidRDefault="00ED382D" w:rsidP="00ED382D">
      <w:pPr>
        <w:tabs>
          <w:tab w:val="left" w:pos="426"/>
        </w:tabs>
        <w:spacing w:after="0" w:line="240" w:lineRule="auto"/>
        <w:ind w:left="426" w:hanging="426"/>
        <w:jc w:val="both"/>
      </w:pPr>
      <w:r>
        <w:rPr>
          <w:rStyle w:val="FootnoteReference"/>
        </w:rPr>
        <w:footnoteRef/>
      </w:r>
      <w:r>
        <w:t xml:space="preserve"> </w:t>
      </w:r>
      <w:r>
        <w:tab/>
      </w:r>
      <w:r w:rsidRPr="00E12D19">
        <w:rPr>
          <w:rFonts w:ascii="Times New Roman" w:hAnsi="Times New Roman" w:cs="Times New Roman"/>
          <w:sz w:val="20"/>
          <w:szCs w:val="20"/>
        </w:rPr>
        <w:t xml:space="preserve">Berdasarkan wawasan pandang antroposentris, manusia bukanlah bagian dari alam. </w:t>
      </w:r>
      <w:proofErr w:type="spellStart"/>
      <w:r w:rsidRPr="00E12D19">
        <w:rPr>
          <w:rFonts w:ascii="Times New Roman" w:hAnsi="Times New Roman" w:cs="Times New Roman"/>
          <w:sz w:val="20"/>
          <w:szCs w:val="20"/>
        </w:rPr>
        <w:t>Selaniutnya</w:t>
      </w:r>
      <w:proofErr w:type="spellEnd"/>
      <w:r w:rsidRPr="00E12D19">
        <w:rPr>
          <w:rFonts w:ascii="Times New Roman" w:hAnsi="Times New Roman" w:cs="Times New Roman"/>
          <w:sz w:val="20"/>
          <w:szCs w:val="20"/>
        </w:rPr>
        <w:t xml:space="preserve">, manusia diciptakan oleh Sang Pencipta untuk mengatur dan menaklukkan alam. Kaidah-kaidah yang berlaku terhadap benda-benda alam atau makhluk alam lainnya, seperti hewan dan pohon-pohonan. Sumber daya alam yang terdapat dalam alam semesta dipandang sekadar sebagai objek untuk pemenuhan kebutuhan manusia yang tidak terbatas.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52F4"/>
    <w:multiLevelType w:val="hybridMultilevel"/>
    <w:tmpl w:val="633086C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6021297C"/>
    <w:multiLevelType w:val="hybridMultilevel"/>
    <w:tmpl w:val="C8A4CD14"/>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B98CBB36">
      <w:start w:val="1"/>
      <w:numFmt w:val="decimal"/>
      <w:lvlText w:val="%3."/>
      <w:lvlJc w:val="left"/>
      <w:pPr>
        <w:ind w:left="2907" w:hanging="360"/>
      </w:pPr>
      <w:rPr>
        <w:rFonts w:hint="default"/>
      </w:rPr>
    </w:lvl>
    <w:lvl w:ilvl="3" w:tplc="14B85E40">
      <w:start w:val="1"/>
      <w:numFmt w:val="decimal"/>
      <w:lvlText w:val="%4)"/>
      <w:lvlJc w:val="left"/>
      <w:pPr>
        <w:ind w:left="4002" w:hanging="915"/>
      </w:pPr>
      <w:rPr>
        <w:rFonts w:hint="default"/>
      </w:rPr>
    </w:lvl>
    <w:lvl w:ilvl="4" w:tplc="14CC16E8">
      <w:start w:val="1"/>
      <w:numFmt w:val="lowerLetter"/>
      <w:lvlText w:val="(%5)"/>
      <w:lvlJc w:val="left"/>
      <w:pPr>
        <w:ind w:left="4257" w:hanging="45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79E04C8D"/>
    <w:multiLevelType w:val="hybridMultilevel"/>
    <w:tmpl w:val="1CDA1BC2"/>
    <w:lvl w:ilvl="0" w:tplc="64466CA8">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2D"/>
    <w:rsid w:val="002078E5"/>
    <w:rsid w:val="009322CD"/>
    <w:rsid w:val="009F5B77"/>
    <w:rsid w:val="00BB648F"/>
    <w:rsid w:val="00D805F6"/>
    <w:rsid w:val="00ED38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AE74523"/>
  <w15:chartTrackingRefBased/>
  <w15:docId w15:val="{B3B4C873-DEB3-2B4E-AA49-98FA166E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82D"/>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82D"/>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ED382D"/>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ED382D"/>
    <w:rPr>
      <w:sz w:val="20"/>
      <w:szCs w:val="20"/>
      <w:lang w:val="id-ID"/>
    </w:rPr>
  </w:style>
  <w:style w:type="character" w:styleId="FootnoteReference">
    <w:name w:val="footnote reference"/>
    <w:basedOn w:val="DefaultParagraphFont"/>
    <w:uiPriority w:val="99"/>
    <w:unhideWhenUsed/>
    <w:rsid w:val="00ED3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2038</Words>
  <Characters>11620</Characters>
  <Application>Microsoft Office Word</Application>
  <DocSecurity>0</DocSecurity>
  <Lines>96</Lines>
  <Paragraphs>27</Paragraphs>
  <ScaleCrop>false</ScaleCrop>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Pengguna Microsoft Office</dc:creator>
  <cp:keywords/>
  <dc:description/>
  <cp:lastModifiedBy>Pengguna Microsoft Office</cp:lastModifiedBy>
  <cp:revision>1</cp:revision>
  <dcterms:created xsi:type="dcterms:W3CDTF">2020-03-22T02:03:00Z</dcterms:created>
  <dcterms:modified xsi:type="dcterms:W3CDTF">2020-03-22T02:05:00Z</dcterms:modified>
</cp:coreProperties>
</file>